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28CD8" w14:textId="77777777" w:rsidR="008E53A0" w:rsidRPr="002A2134" w:rsidRDefault="004053EE" w:rsidP="00AE657A">
      <w:pPr>
        <w:spacing w:after="0" w:line="240" w:lineRule="auto"/>
        <w:ind w:firstLine="720"/>
        <w:jc w:val="right"/>
        <w:rPr>
          <w:rFonts w:ascii="Century Gothic" w:hAnsi="Century Gothic"/>
          <w:b/>
          <w:bCs/>
          <w:sz w:val="28"/>
          <w:szCs w:val="28"/>
        </w:rPr>
      </w:pPr>
      <w:r w:rsidRPr="002A2134">
        <w:rPr>
          <w:rFonts w:ascii="Century Gothic" w:eastAsia="Century Gothic" w:hAnsi="Century Gothic" w:cs="Century Gothic"/>
          <w:noProof/>
          <w:lang w:bidi="cy-GB"/>
        </w:rPr>
        <w:drawing>
          <wp:inline distT="0" distB="0" distL="0" distR="0" wp14:anchorId="73E7E329" wp14:editId="22028492">
            <wp:extent cx="2870884" cy="675665"/>
            <wp:effectExtent l="0" t="0" r="5715" b="0"/>
            <wp:docPr id="1511739670" name="Picture 15" descr="C:\Users\da208370\AppData\Local\Microsoft\Windows\INetCache\Content.Outlook\C01ZTJJ0\LOGO - Health Education Improvement Wale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6010" cy="686285"/>
                    </a:xfrm>
                    <a:prstGeom prst="rect">
                      <a:avLst/>
                    </a:prstGeom>
                  </pic:spPr>
                </pic:pic>
              </a:graphicData>
            </a:graphic>
          </wp:inline>
        </w:drawing>
      </w:r>
    </w:p>
    <w:p w14:paraId="46A20D7D" w14:textId="77777777" w:rsidR="00AE657A" w:rsidRPr="002A2134" w:rsidRDefault="00AE657A" w:rsidP="00AE657A">
      <w:pPr>
        <w:spacing w:after="0" w:line="240" w:lineRule="auto"/>
        <w:ind w:firstLine="720"/>
        <w:jc w:val="right"/>
        <w:rPr>
          <w:rFonts w:ascii="Century Gothic" w:hAnsi="Century Gothic"/>
          <w:b/>
          <w:bCs/>
          <w:sz w:val="28"/>
          <w:szCs w:val="28"/>
        </w:rPr>
      </w:pPr>
    </w:p>
    <w:p w14:paraId="51EC5824" w14:textId="77777777" w:rsidR="00AE657A" w:rsidRPr="002A2134" w:rsidRDefault="00AE657A" w:rsidP="00AE657A">
      <w:pPr>
        <w:spacing w:after="0" w:line="240" w:lineRule="auto"/>
        <w:ind w:firstLine="720"/>
        <w:jc w:val="right"/>
        <w:rPr>
          <w:rFonts w:ascii="Century Gothic" w:hAnsi="Century Gothic"/>
          <w:b/>
          <w:bCs/>
          <w:sz w:val="28"/>
          <w:szCs w:val="28"/>
        </w:rPr>
      </w:pPr>
    </w:p>
    <w:p w14:paraId="72FE2DD9" w14:textId="77777777" w:rsidR="00AE657A" w:rsidRPr="002A2134" w:rsidRDefault="00AE657A" w:rsidP="00AE657A">
      <w:pPr>
        <w:spacing w:after="0" w:line="240" w:lineRule="auto"/>
        <w:ind w:firstLine="720"/>
        <w:jc w:val="right"/>
        <w:rPr>
          <w:rFonts w:ascii="Century Gothic" w:hAnsi="Century Gothic"/>
          <w:b/>
          <w:bCs/>
          <w:sz w:val="28"/>
          <w:szCs w:val="28"/>
        </w:rPr>
      </w:pPr>
    </w:p>
    <w:p w14:paraId="3D55EE87" w14:textId="04BBAEC1" w:rsidR="008964BB" w:rsidRPr="009C691C" w:rsidRDefault="008964BB" w:rsidP="001F3A9F">
      <w:pPr>
        <w:rPr>
          <w:b/>
          <w:bCs/>
          <w:sz w:val="52"/>
          <w:szCs w:val="52"/>
        </w:rPr>
      </w:pPr>
      <w:r w:rsidRPr="009C691C">
        <w:rPr>
          <w:b/>
          <w:sz w:val="52"/>
          <w:szCs w:val="52"/>
          <w:lang w:bidi="cy-GB"/>
        </w:rPr>
        <w:t xml:space="preserve">Digwyddiad </w:t>
      </w:r>
      <w:proofErr w:type="spellStart"/>
      <w:r w:rsidRPr="009C691C">
        <w:rPr>
          <w:b/>
          <w:sz w:val="52"/>
          <w:szCs w:val="52"/>
          <w:lang w:bidi="cy-GB"/>
        </w:rPr>
        <w:t>Rhanddeiliaid</w:t>
      </w:r>
      <w:proofErr w:type="spellEnd"/>
      <w:r w:rsidRPr="009C691C">
        <w:rPr>
          <w:b/>
          <w:sz w:val="52"/>
          <w:szCs w:val="52"/>
          <w:lang w:bidi="cy-GB"/>
        </w:rPr>
        <w:t xml:space="preserve"> Fferyllydd Sylfaen Ôl-Gofrestru</w:t>
      </w:r>
    </w:p>
    <w:p w14:paraId="7CBDA8A7" w14:textId="47EABEC0" w:rsidR="001F3A9F" w:rsidRPr="001A1500" w:rsidRDefault="00FB32A9" w:rsidP="001F3A9F">
      <w:pPr>
        <w:rPr>
          <w:b/>
          <w:bCs/>
          <w:color w:val="0070C0"/>
          <w:sz w:val="48"/>
          <w:szCs w:val="48"/>
        </w:rPr>
      </w:pPr>
      <w:r w:rsidRPr="001A1500">
        <w:rPr>
          <w:b/>
          <w:color w:val="0070C0"/>
          <w:sz w:val="48"/>
          <w:szCs w:val="48"/>
          <w:lang w:bidi="cy-GB"/>
        </w:rPr>
        <w:t>Adroddiad Cryno</w:t>
      </w:r>
    </w:p>
    <w:p w14:paraId="71184FCB" w14:textId="77777777" w:rsidR="001F7E6C" w:rsidRPr="002A2134" w:rsidRDefault="00AE657A" w:rsidP="00FB4094">
      <w:pPr>
        <w:spacing w:after="0" w:line="240" w:lineRule="auto"/>
        <w:jc w:val="center"/>
        <w:rPr>
          <w:rFonts w:ascii="Century Gothic" w:hAnsi="Century Gothic"/>
          <w:b/>
          <w:sz w:val="28"/>
          <w:szCs w:val="28"/>
        </w:rPr>
      </w:pPr>
      <w:r w:rsidRPr="002A2134">
        <w:rPr>
          <w:rFonts w:ascii="Century Gothic" w:eastAsia="Century Gothic" w:hAnsi="Century Gothic" w:cs="Century Gothic"/>
          <w:b/>
          <w:noProof/>
          <w:sz w:val="28"/>
          <w:szCs w:val="28"/>
          <w:lang w:bidi="cy-GB"/>
        </w:rPr>
        <mc:AlternateContent>
          <mc:Choice Requires="wps">
            <w:drawing>
              <wp:anchor distT="0" distB="0" distL="114300" distR="114300" simplePos="0" relativeHeight="251661312" behindDoc="0" locked="0" layoutInCell="1" allowOverlap="1" wp14:anchorId="55A4A570" wp14:editId="286B8FB5">
                <wp:simplePos x="0" y="0"/>
                <wp:positionH relativeFrom="column">
                  <wp:posOffset>26376</wp:posOffset>
                </wp:positionH>
                <wp:positionV relativeFrom="paragraph">
                  <wp:posOffset>107803</wp:posOffset>
                </wp:positionV>
                <wp:extent cx="5917223" cy="43962"/>
                <wp:effectExtent l="19050" t="19050" r="26670" b="32385"/>
                <wp:wrapNone/>
                <wp:docPr id="6" name="Straight Connector 6"/>
                <wp:cNvGraphicFramePr/>
                <a:graphic xmlns:a="http://schemas.openxmlformats.org/drawingml/2006/main">
                  <a:graphicData uri="http://schemas.microsoft.com/office/word/2010/wordprocessingShape">
                    <wps:wsp>
                      <wps:cNvCnPr/>
                      <wps:spPr>
                        <a:xfrm flipV="1">
                          <a:off x="0" y="0"/>
                          <a:ext cx="5917223" cy="43962"/>
                        </a:xfrm>
                        <a:prstGeom prst="line">
                          <a:avLst/>
                        </a:prstGeom>
                        <a:ln w="28575">
                          <a:solidFill>
                            <a:srgbClr val="489CC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D1DD85"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1pt,8.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" strokecolor="#489cc9" strokeweight="2.25pt">
                <v:stroke joinstyle="miter"/>
              </v:line>
            </w:pict>
          </mc:Fallback>
        </mc:AlternateContent>
      </w:r>
    </w:p>
    <w:p w14:paraId="4CBA1116" w14:textId="77777777" w:rsidR="000C2BA0" w:rsidRPr="002A2134" w:rsidRDefault="000C2BA0" w:rsidP="00FB4094">
      <w:pPr>
        <w:spacing w:after="0" w:line="240" w:lineRule="auto"/>
        <w:jc w:val="center"/>
        <w:rPr>
          <w:rFonts w:ascii="Century Gothic" w:hAnsi="Century Gothic"/>
          <w:noProof/>
        </w:rPr>
      </w:pPr>
    </w:p>
    <w:p w14:paraId="671FA8C8" w14:textId="4BF80D43" w:rsidR="00AE657A" w:rsidRPr="002A2134" w:rsidRDefault="00AE657A" w:rsidP="00682E48">
      <w:pPr>
        <w:spacing w:after="0" w:line="240" w:lineRule="auto"/>
        <w:jc w:val="right"/>
        <w:rPr>
          <w:rFonts w:ascii="Century Gothic" w:hAnsi="Century Gothic" w:cs="Arial"/>
          <w:b/>
          <w:color w:val="002060"/>
          <w:sz w:val="28"/>
          <w:szCs w:val="28"/>
        </w:rPr>
      </w:pPr>
    </w:p>
    <w:p w14:paraId="449ADC38" w14:textId="0621B3F6" w:rsidR="00AE657A" w:rsidRPr="002A2134" w:rsidRDefault="001F3A9F" w:rsidP="00682E48">
      <w:pPr>
        <w:spacing w:after="0" w:line="240" w:lineRule="auto"/>
        <w:jc w:val="right"/>
        <w:rPr>
          <w:rFonts w:ascii="Century Gothic" w:hAnsi="Century Gothic" w:cs="Arial"/>
          <w:b/>
          <w:color w:val="002060"/>
          <w:sz w:val="28"/>
          <w:szCs w:val="28"/>
        </w:rPr>
      </w:pPr>
      <w:r w:rsidRPr="002A2134">
        <w:rPr>
          <w:rFonts w:ascii="Century Gothic" w:eastAsia="Century Gothic" w:hAnsi="Century Gothic" w:cs="Century Gothic"/>
          <w:noProof/>
          <w:lang w:bidi="cy-GB"/>
        </w:rPr>
        <w:drawing>
          <wp:anchor distT="0" distB="0" distL="114300" distR="114300" simplePos="0" relativeHeight="251660288" behindDoc="0" locked="0" layoutInCell="1" allowOverlap="1" wp14:anchorId="6F999AE5" wp14:editId="5BAFB6ED">
            <wp:simplePos x="0" y="0"/>
            <wp:positionH relativeFrom="page">
              <wp:posOffset>1833246</wp:posOffset>
            </wp:positionH>
            <wp:positionV relativeFrom="paragraph">
              <wp:posOffset>48260</wp:posOffset>
            </wp:positionV>
            <wp:extent cx="3648075" cy="36480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12309">
                      <a:off x="0" y="0"/>
                      <a:ext cx="364807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F28D7" w14:textId="77777777" w:rsidR="00AE657A" w:rsidRPr="002A2134" w:rsidRDefault="00AE657A" w:rsidP="00682E48">
      <w:pPr>
        <w:spacing w:after="0" w:line="240" w:lineRule="auto"/>
        <w:jc w:val="right"/>
        <w:rPr>
          <w:rFonts w:ascii="Century Gothic" w:hAnsi="Century Gothic" w:cs="Arial"/>
          <w:b/>
          <w:color w:val="002060"/>
          <w:sz w:val="28"/>
          <w:szCs w:val="28"/>
        </w:rPr>
      </w:pPr>
    </w:p>
    <w:p w14:paraId="6ECE6112" w14:textId="77777777" w:rsidR="00AE657A" w:rsidRPr="002A2134" w:rsidRDefault="00AE657A" w:rsidP="00682E48">
      <w:pPr>
        <w:spacing w:after="0" w:line="240" w:lineRule="auto"/>
        <w:jc w:val="right"/>
        <w:rPr>
          <w:rFonts w:ascii="Century Gothic" w:hAnsi="Century Gothic" w:cs="Arial"/>
          <w:b/>
          <w:color w:val="002060"/>
          <w:sz w:val="28"/>
          <w:szCs w:val="28"/>
        </w:rPr>
      </w:pPr>
    </w:p>
    <w:p w14:paraId="7E6EECBE" w14:textId="77777777" w:rsidR="00AE657A" w:rsidRPr="002A2134" w:rsidRDefault="00AE657A" w:rsidP="00682E48">
      <w:pPr>
        <w:spacing w:after="0" w:line="240" w:lineRule="auto"/>
        <w:jc w:val="right"/>
        <w:rPr>
          <w:rFonts w:ascii="Century Gothic" w:hAnsi="Century Gothic" w:cs="Arial"/>
          <w:b/>
          <w:color w:val="002060"/>
          <w:sz w:val="28"/>
          <w:szCs w:val="28"/>
        </w:rPr>
      </w:pPr>
    </w:p>
    <w:p w14:paraId="007D22F3" w14:textId="77777777" w:rsidR="00AE657A" w:rsidRPr="002A2134" w:rsidRDefault="00AE657A" w:rsidP="00682E48">
      <w:pPr>
        <w:spacing w:after="0" w:line="240" w:lineRule="auto"/>
        <w:jc w:val="right"/>
        <w:rPr>
          <w:rFonts w:ascii="Century Gothic" w:hAnsi="Century Gothic" w:cs="Arial"/>
          <w:b/>
          <w:color w:val="002060"/>
          <w:sz w:val="28"/>
          <w:szCs w:val="28"/>
        </w:rPr>
      </w:pPr>
    </w:p>
    <w:p w14:paraId="052AF672" w14:textId="77777777" w:rsidR="00F95B9B" w:rsidRDefault="00F95B9B" w:rsidP="005A166F">
      <w:pPr>
        <w:spacing w:after="0" w:line="240" w:lineRule="auto"/>
        <w:ind w:left="6480"/>
        <w:rPr>
          <w:rFonts w:ascii="Century Gothic" w:hAnsi="Century Gothic" w:cs="Arial"/>
          <w:b/>
          <w:color w:val="002060"/>
          <w:sz w:val="32"/>
          <w:szCs w:val="32"/>
        </w:rPr>
      </w:pPr>
    </w:p>
    <w:p w14:paraId="30FE4B05" w14:textId="77777777" w:rsidR="00F95B9B" w:rsidRDefault="00F95B9B" w:rsidP="005A166F">
      <w:pPr>
        <w:spacing w:after="0" w:line="240" w:lineRule="auto"/>
        <w:ind w:left="6480"/>
        <w:rPr>
          <w:rFonts w:ascii="Century Gothic" w:hAnsi="Century Gothic" w:cs="Arial"/>
          <w:b/>
          <w:color w:val="002060"/>
          <w:sz w:val="32"/>
          <w:szCs w:val="32"/>
        </w:rPr>
      </w:pPr>
    </w:p>
    <w:p w14:paraId="1A7BDD3F" w14:textId="77777777" w:rsidR="00F95B9B" w:rsidRDefault="00F95B9B" w:rsidP="005A166F">
      <w:pPr>
        <w:spacing w:after="0" w:line="240" w:lineRule="auto"/>
        <w:ind w:left="6480"/>
        <w:rPr>
          <w:rFonts w:ascii="Century Gothic" w:hAnsi="Century Gothic" w:cs="Arial"/>
          <w:b/>
          <w:color w:val="002060"/>
          <w:sz w:val="32"/>
          <w:szCs w:val="32"/>
        </w:rPr>
      </w:pPr>
    </w:p>
    <w:p w14:paraId="5BE75A75" w14:textId="77777777" w:rsidR="00F95B9B" w:rsidRDefault="00F95B9B" w:rsidP="005A166F">
      <w:pPr>
        <w:spacing w:after="0" w:line="240" w:lineRule="auto"/>
        <w:ind w:left="6480"/>
        <w:rPr>
          <w:rFonts w:ascii="Century Gothic" w:hAnsi="Century Gothic" w:cs="Arial"/>
          <w:b/>
          <w:color w:val="002060"/>
          <w:sz w:val="32"/>
          <w:szCs w:val="32"/>
        </w:rPr>
      </w:pPr>
    </w:p>
    <w:p w14:paraId="13B6066B" w14:textId="77777777" w:rsidR="00F95B9B" w:rsidRDefault="00F95B9B" w:rsidP="005A166F">
      <w:pPr>
        <w:spacing w:after="0" w:line="240" w:lineRule="auto"/>
        <w:ind w:left="6480"/>
        <w:rPr>
          <w:rFonts w:ascii="Century Gothic" w:hAnsi="Century Gothic" w:cs="Arial"/>
          <w:b/>
          <w:color w:val="002060"/>
          <w:sz w:val="32"/>
          <w:szCs w:val="32"/>
        </w:rPr>
      </w:pPr>
    </w:p>
    <w:p w14:paraId="126E801B" w14:textId="77777777" w:rsidR="00F95B9B" w:rsidRDefault="00F95B9B" w:rsidP="005A166F">
      <w:pPr>
        <w:spacing w:after="0" w:line="240" w:lineRule="auto"/>
        <w:ind w:left="6480"/>
        <w:rPr>
          <w:rFonts w:ascii="Century Gothic" w:hAnsi="Century Gothic" w:cs="Arial"/>
          <w:b/>
          <w:color w:val="002060"/>
          <w:sz w:val="32"/>
          <w:szCs w:val="32"/>
        </w:rPr>
      </w:pPr>
    </w:p>
    <w:p w14:paraId="7AD7D908" w14:textId="77777777" w:rsidR="00F95B9B" w:rsidRDefault="00F95B9B" w:rsidP="005A166F">
      <w:pPr>
        <w:spacing w:after="0" w:line="240" w:lineRule="auto"/>
        <w:ind w:left="6480"/>
        <w:rPr>
          <w:rFonts w:ascii="Century Gothic" w:hAnsi="Century Gothic" w:cs="Arial"/>
          <w:b/>
          <w:color w:val="002060"/>
          <w:sz w:val="32"/>
          <w:szCs w:val="32"/>
        </w:rPr>
      </w:pPr>
    </w:p>
    <w:p w14:paraId="3FD8F329" w14:textId="77777777" w:rsidR="00F95B9B" w:rsidRDefault="00F95B9B" w:rsidP="005A166F">
      <w:pPr>
        <w:spacing w:after="0" w:line="240" w:lineRule="auto"/>
        <w:ind w:left="6480"/>
        <w:rPr>
          <w:rFonts w:ascii="Century Gothic" w:hAnsi="Century Gothic" w:cs="Arial"/>
          <w:b/>
          <w:color w:val="002060"/>
          <w:sz w:val="32"/>
          <w:szCs w:val="32"/>
        </w:rPr>
      </w:pPr>
    </w:p>
    <w:p w14:paraId="5D9222AE" w14:textId="77777777" w:rsidR="00F95B9B" w:rsidRDefault="00F95B9B" w:rsidP="005A166F">
      <w:pPr>
        <w:spacing w:after="0" w:line="240" w:lineRule="auto"/>
        <w:ind w:left="6480"/>
        <w:rPr>
          <w:rFonts w:ascii="Century Gothic" w:hAnsi="Century Gothic" w:cs="Arial"/>
          <w:b/>
          <w:color w:val="002060"/>
          <w:sz w:val="32"/>
          <w:szCs w:val="32"/>
        </w:rPr>
      </w:pPr>
    </w:p>
    <w:p w14:paraId="7CB846FF" w14:textId="77777777" w:rsidR="00F95B9B" w:rsidRDefault="00F95B9B" w:rsidP="005A166F">
      <w:pPr>
        <w:spacing w:after="0" w:line="240" w:lineRule="auto"/>
        <w:ind w:left="6480"/>
        <w:rPr>
          <w:rFonts w:ascii="Century Gothic" w:hAnsi="Century Gothic" w:cs="Arial"/>
          <w:b/>
          <w:color w:val="002060"/>
          <w:sz w:val="32"/>
          <w:szCs w:val="32"/>
        </w:rPr>
      </w:pPr>
    </w:p>
    <w:p w14:paraId="4773B182" w14:textId="77777777" w:rsidR="00F95B9B" w:rsidRDefault="00F95B9B" w:rsidP="005A166F">
      <w:pPr>
        <w:spacing w:after="0" w:line="240" w:lineRule="auto"/>
        <w:ind w:left="6480"/>
        <w:rPr>
          <w:rFonts w:ascii="Century Gothic" w:hAnsi="Century Gothic" w:cs="Arial"/>
          <w:b/>
          <w:color w:val="002060"/>
          <w:sz w:val="32"/>
          <w:szCs w:val="32"/>
        </w:rPr>
      </w:pPr>
    </w:p>
    <w:p w14:paraId="57CC36DE" w14:textId="77777777" w:rsidR="00F95B9B" w:rsidRDefault="00F95B9B" w:rsidP="005A166F">
      <w:pPr>
        <w:spacing w:after="0" w:line="240" w:lineRule="auto"/>
        <w:ind w:left="6480"/>
        <w:rPr>
          <w:rFonts w:ascii="Century Gothic" w:hAnsi="Century Gothic" w:cs="Arial"/>
          <w:b/>
          <w:color w:val="002060"/>
          <w:sz w:val="32"/>
          <w:szCs w:val="32"/>
        </w:rPr>
      </w:pPr>
    </w:p>
    <w:p w14:paraId="659B1BF6" w14:textId="0BBDEDD1" w:rsidR="139E3512" w:rsidRPr="00F342C5" w:rsidRDefault="008964BB" w:rsidP="005A166F">
      <w:pPr>
        <w:spacing w:after="0" w:line="240" w:lineRule="auto"/>
        <w:ind w:left="6480"/>
        <w:rPr>
          <w:rFonts w:ascii="Century Gothic" w:hAnsi="Century Gothic" w:cs="Arial"/>
          <w:b/>
          <w:color w:val="0070C0"/>
          <w:sz w:val="32"/>
          <w:szCs w:val="32"/>
        </w:rPr>
      </w:pPr>
      <w:r w:rsidRPr="00F342C5">
        <w:rPr>
          <w:rFonts w:ascii="Century Gothic" w:eastAsia="Century Gothic" w:hAnsi="Century Gothic" w:cs="Arial"/>
          <w:b/>
          <w:color w:val="0070C0"/>
          <w:sz w:val="32"/>
          <w:szCs w:val="32"/>
          <w:lang w:bidi="cy-GB"/>
        </w:rPr>
        <w:t xml:space="preserve">Medi 2021 </w:t>
      </w:r>
    </w:p>
    <w:p w14:paraId="237CC962" w14:textId="0546695B" w:rsidR="002A2134" w:rsidRPr="002A2134" w:rsidRDefault="002A2134" w:rsidP="002A2134">
      <w:pPr>
        <w:spacing w:after="0" w:line="240" w:lineRule="auto"/>
        <w:jc w:val="right"/>
        <w:rPr>
          <w:rFonts w:ascii="Century Gothic" w:hAnsi="Century Gothic" w:cs="Arial"/>
          <w:b/>
          <w:color w:val="002060"/>
          <w:sz w:val="32"/>
          <w:szCs w:val="32"/>
        </w:rPr>
      </w:pPr>
    </w:p>
    <w:p w14:paraId="794476BC" w14:textId="74DEB692" w:rsidR="002A2134" w:rsidRDefault="002A2134" w:rsidP="002A2134">
      <w:pPr>
        <w:spacing w:after="0" w:line="240" w:lineRule="auto"/>
        <w:jc w:val="right"/>
        <w:rPr>
          <w:rFonts w:ascii="Century Gothic" w:hAnsi="Century Gothic" w:cs="Arial"/>
          <w:b/>
          <w:color w:val="002060"/>
          <w:sz w:val="32"/>
          <w:szCs w:val="32"/>
        </w:rPr>
      </w:pPr>
    </w:p>
    <w:p w14:paraId="1F0EEB3D" w14:textId="2F10BD43" w:rsidR="00DE62BF" w:rsidRDefault="00DE62BF" w:rsidP="002A2134">
      <w:pPr>
        <w:spacing w:after="0" w:line="240" w:lineRule="auto"/>
        <w:jc w:val="right"/>
        <w:rPr>
          <w:rFonts w:ascii="Century Gothic" w:hAnsi="Century Gothic" w:cs="Arial"/>
          <w:b/>
          <w:color w:val="002060"/>
          <w:sz w:val="32"/>
          <w:szCs w:val="32"/>
        </w:rPr>
      </w:pPr>
    </w:p>
    <w:p w14:paraId="1B3E18CF" w14:textId="77777777" w:rsidR="00EB2E38" w:rsidRDefault="00EB2E38" w:rsidP="00EB2E38">
      <w:pPr>
        <w:rPr>
          <w:b/>
          <w:bCs/>
        </w:rPr>
      </w:pPr>
    </w:p>
    <w:p w14:paraId="110DD84D" w14:textId="77777777" w:rsidR="0059409C" w:rsidRDefault="0059409C" w:rsidP="00F342C5">
      <w:pPr>
        <w:jc w:val="both"/>
      </w:pPr>
    </w:p>
    <w:p w14:paraId="2A54CA54" w14:textId="63DF8568" w:rsidR="00867444" w:rsidRPr="00F342C5" w:rsidRDefault="00867444" w:rsidP="00F342C5">
      <w:pPr>
        <w:jc w:val="both"/>
        <w:rPr>
          <w:rFonts w:ascii="Arial" w:hAnsi="Arial" w:cs="Arial"/>
          <w:b/>
          <w:bCs/>
          <w:i/>
          <w:iCs/>
          <w:color w:val="0070C0"/>
          <w:sz w:val="24"/>
          <w:szCs w:val="24"/>
        </w:rPr>
      </w:pPr>
      <w:r w:rsidRPr="00F342C5">
        <w:rPr>
          <w:rFonts w:ascii="Arial" w:eastAsia="Arial" w:hAnsi="Arial" w:cs="Arial"/>
          <w:b/>
          <w:i/>
          <w:color w:val="0070C0"/>
          <w:sz w:val="24"/>
          <w:szCs w:val="24"/>
          <w:lang w:bidi="cy-GB"/>
        </w:rPr>
        <w:lastRenderedPageBreak/>
        <w:t>Cefndir</w:t>
      </w:r>
    </w:p>
    <w:p w14:paraId="6399E8CC" w14:textId="5ED06749" w:rsidR="004D56D9" w:rsidRPr="00F342C5" w:rsidRDefault="00913909" w:rsidP="00F342C5">
      <w:pPr>
        <w:jc w:val="both"/>
        <w:rPr>
          <w:rFonts w:ascii="Arial" w:hAnsi="Arial" w:cs="Arial"/>
          <w:sz w:val="24"/>
          <w:szCs w:val="24"/>
        </w:rPr>
      </w:pPr>
      <w:r w:rsidRPr="00F342C5">
        <w:rPr>
          <w:rFonts w:ascii="Arial" w:eastAsia="Arial" w:hAnsi="Arial" w:cs="Arial"/>
          <w:sz w:val="24"/>
          <w:szCs w:val="24"/>
          <w:lang w:bidi="cy-GB"/>
        </w:rPr>
        <w:t xml:space="preserve">Roedd y digwyddiad rhithwir a drefnwyd gan Addysg a Gwella Iechyd Cymru (AaGIC) yn cynnig cyfle i ymgysylltu â </w:t>
      </w:r>
      <w:proofErr w:type="spellStart"/>
      <w:r w:rsidRPr="00F342C5">
        <w:rPr>
          <w:rFonts w:ascii="Arial" w:eastAsia="Arial" w:hAnsi="Arial" w:cs="Arial"/>
          <w:sz w:val="24"/>
          <w:szCs w:val="24"/>
          <w:lang w:bidi="cy-GB"/>
        </w:rPr>
        <w:t>rhanddeiliaid</w:t>
      </w:r>
      <w:proofErr w:type="spellEnd"/>
      <w:r w:rsidRPr="00F342C5">
        <w:rPr>
          <w:rFonts w:ascii="Arial" w:eastAsia="Arial" w:hAnsi="Arial" w:cs="Arial"/>
          <w:sz w:val="24"/>
          <w:szCs w:val="24"/>
          <w:lang w:bidi="cy-GB"/>
        </w:rPr>
        <w:t xml:space="preserve"> a dysgwyr fferylliaeth i ddeall y cynnig Hyfforddiant Sylfaen Ôl-gofrestru arfaethedig yng Nghymru mewn ymateb i'r Broses o Drawsnewid Safonau Addysg Gychwynnol a Hyfforddiant i Fferyllwyr (IETP) erbyn 2026.</w:t>
      </w:r>
    </w:p>
    <w:p w14:paraId="30A4F591" w14:textId="4B2A2562" w:rsidR="00D1642F" w:rsidRPr="00F342C5" w:rsidRDefault="00BE632C" w:rsidP="00F342C5">
      <w:pPr>
        <w:jc w:val="both"/>
        <w:rPr>
          <w:rFonts w:ascii="Arial" w:hAnsi="Arial" w:cs="Arial"/>
          <w:sz w:val="24"/>
          <w:szCs w:val="24"/>
        </w:rPr>
      </w:pPr>
      <w:r w:rsidRPr="00F342C5">
        <w:rPr>
          <w:rFonts w:ascii="Arial" w:eastAsia="Arial" w:hAnsi="Arial" w:cs="Arial"/>
          <w:sz w:val="24"/>
          <w:szCs w:val="24"/>
          <w:lang w:bidi="cy-GB"/>
        </w:rPr>
        <w:t xml:space="preserve">Wrth agor y Digwyddiad, rhannodd Andrew Evans – Prif Swyddog Fferyllol Cymru fod tirwedd newidiol anghenion cleifion yng Nghymru, yn ogystal ag effaith y </w:t>
      </w:r>
      <w:proofErr w:type="spellStart"/>
      <w:r w:rsidRPr="00F342C5">
        <w:rPr>
          <w:rFonts w:ascii="Arial" w:eastAsia="Arial" w:hAnsi="Arial" w:cs="Arial"/>
          <w:sz w:val="24"/>
          <w:szCs w:val="24"/>
          <w:lang w:bidi="cy-GB"/>
        </w:rPr>
        <w:t>pandemig</w:t>
      </w:r>
      <w:proofErr w:type="spellEnd"/>
      <w:r w:rsidRPr="00F342C5">
        <w:rPr>
          <w:rFonts w:ascii="Arial" w:eastAsia="Arial" w:hAnsi="Arial" w:cs="Arial"/>
          <w:sz w:val="24"/>
          <w:szCs w:val="24"/>
          <w:lang w:bidi="cy-GB"/>
        </w:rPr>
        <w:t xml:space="preserve"> ar broffil y proffesiwn Fferylliaeth, wedi golygu bod angen gwella sgiliau Fferyllwyr a'u cyflymu wrth gofrestru. </w:t>
      </w:r>
    </w:p>
    <w:p w14:paraId="1A57CD38" w14:textId="1FDE0E40" w:rsidR="003303C8" w:rsidRPr="00F342C5" w:rsidRDefault="00794F9A" w:rsidP="00F342C5">
      <w:pPr>
        <w:jc w:val="both"/>
        <w:rPr>
          <w:rFonts w:ascii="Arial" w:hAnsi="Arial" w:cs="Arial"/>
          <w:sz w:val="24"/>
          <w:szCs w:val="24"/>
        </w:rPr>
      </w:pPr>
      <w:r w:rsidRPr="00F342C5">
        <w:rPr>
          <w:rFonts w:ascii="Arial" w:eastAsia="Arial" w:hAnsi="Arial" w:cs="Arial"/>
          <w:sz w:val="24"/>
          <w:szCs w:val="24"/>
          <w:lang w:bidi="cy-GB"/>
        </w:rPr>
        <w:t xml:space="preserve">Ar ôl dechrau trawsnewid addysg Fferylliaeth yng Nghymru eisoes drwy roi hyfforddiant Sefydliad Aml-sector ar waith, mae Cymru mewn sefyllfa ffodus i sbarduno'r newidiadau pellach hyn ymlaen gyda'r rhaglen arfaethedig o hyfforddiant ôl-gofrestru i gefnogi'r rhai sy'n cwblhau cofrestriad cyn gweithredu'r diwygiadau addysgol yn llawn. </w:t>
      </w:r>
    </w:p>
    <w:p w14:paraId="1A81E340" w14:textId="071FE394" w:rsidR="002F3B07" w:rsidRDefault="006B0525" w:rsidP="00F342C5">
      <w:pPr>
        <w:jc w:val="both"/>
        <w:rPr>
          <w:rFonts w:ascii="Arial" w:eastAsia="Arial" w:hAnsi="Arial" w:cs="Arial"/>
          <w:sz w:val="24"/>
          <w:szCs w:val="24"/>
          <w:lang w:bidi="cy-GB"/>
        </w:rPr>
      </w:pPr>
      <w:r w:rsidRPr="00F342C5">
        <w:rPr>
          <w:rFonts w:ascii="Arial" w:eastAsia="Arial" w:hAnsi="Arial" w:cs="Arial"/>
          <w:sz w:val="24"/>
          <w:szCs w:val="24"/>
          <w:lang w:bidi="cy-GB"/>
        </w:rPr>
        <w:t xml:space="preserve">Yn ogystal â rhannu'r model cyflenwi arfaethedig, canolbwyntiodd y digwyddiad ar </w:t>
      </w:r>
      <w:proofErr w:type="spellStart"/>
      <w:r w:rsidRPr="00F342C5">
        <w:rPr>
          <w:rFonts w:ascii="Arial" w:eastAsia="Arial" w:hAnsi="Arial" w:cs="Arial"/>
          <w:sz w:val="24"/>
          <w:szCs w:val="24"/>
          <w:lang w:bidi="cy-GB"/>
        </w:rPr>
        <w:t>randdeiliaid</w:t>
      </w:r>
      <w:proofErr w:type="spellEnd"/>
      <w:r w:rsidRPr="00F342C5">
        <w:rPr>
          <w:rFonts w:ascii="Arial" w:eastAsia="Arial" w:hAnsi="Arial" w:cs="Arial"/>
          <w:sz w:val="24"/>
          <w:szCs w:val="24"/>
          <w:lang w:bidi="cy-GB"/>
        </w:rPr>
        <w:t xml:space="preserve"> mewn sgyrsiau ynghylch sut y gall cyflogwyr a dysgwyr weithio gydag AaGIC i gymryd rhan yn y cyfle hwn a'r llwybr ar gyfer fferyllwyr sydd newydd eu cofrestru o 2022.</w:t>
      </w:r>
    </w:p>
    <w:p w14:paraId="6D6A60A2" w14:textId="77777777" w:rsidR="0025641A" w:rsidRDefault="0025641A" w:rsidP="00F342C5">
      <w:pPr>
        <w:jc w:val="both"/>
        <w:rPr>
          <w:rFonts w:ascii="Arial" w:eastAsia="Arial" w:hAnsi="Arial" w:cs="Arial"/>
          <w:sz w:val="24"/>
          <w:szCs w:val="24"/>
          <w:lang w:bidi="cy-GB"/>
        </w:rPr>
      </w:pPr>
    </w:p>
    <w:p w14:paraId="34353DE1" w14:textId="52988BF5" w:rsidR="000F76B2" w:rsidRPr="00F342C5" w:rsidRDefault="000F76B2" w:rsidP="00F342C5">
      <w:pPr>
        <w:jc w:val="both"/>
        <w:rPr>
          <w:rFonts w:ascii="Arial" w:hAnsi="Arial" w:cs="Arial"/>
          <w:sz w:val="24"/>
          <w:szCs w:val="24"/>
        </w:rPr>
      </w:pPr>
      <w:r w:rsidRPr="000F76B2">
        <w:rPr>
          <w:rFonts w:ascii="Arial" w:hAnsi="Arial" w:cs="Arial"/>
          <w:sz w:val="24"/>
          <w:szCs w:val="24"/>
        </w:rPr>
        <w:t>Gellir gweld recordiad y digwyddiad yn Saesneg trwy'r ddolen isod ac mae trawsgrifiad o'r recordiad yn Gymraeg ynghlwm.</w:t>
      </w:r>
    </w:p>
    <w:p w14:paraId="6631D88A" w14:textId="732186A1" w:rsidR="0059409C" w:rsidRDefault="00E35AFE" w:rsidP="00F342C5">
      <w:pPr>
        <w:jc w:val="both"/>
        <w:rPr>
          <w:rFonts w:ascii="Arial" w:hAnsi="Arial" w:cs="Arial"/>
          <w:sz w:val="24"/>
          <w:szCs w:val="24"/>
        </w:rPr>
      </w:pPr>
      <w:hyperlink r:id="rId14" w:history="1">
        <w:r w:rsidR="0059409C" w:rsidRPr="00FB1B54">
          <w:rPr>
            <w:rStyle w:val="Hyperlink"/>
            <w:rFonts w:ascii="Arial" w:hAnsi="Arial" w:cs="Arial"/>
            <w:sz w:val="24"/>
            <w:szCs w:val="24"/>
          </w:rPr>
          <w:t>https://heiw.cloud.panopto.eu/Panopto/Pages/Viewer.aspx?id=3b56c419-f20a-4d0f-b8a5-ada300e2fe11</w:t>
        </w:r>
      </w:hyperlink>
      <w:r w:rsidR="000F76B2">
        <w:rPr>
          <w:rFonts w:ascii="Arial" w:hAnsi="Arial" w:cs="Arial"/>
          <w:sz w:val="24"/>
          <w:szCs w:val="24"/>
        </w:rPr>
        <w:t xml:space="preserve">      </w:t>
      </w:r>
    </w:p>
    <w:p w14:paraId="135BA62E" w14:textId="37F6489A" w:rsidR="0025641A" w:rsidRPr="00E31A7E" w:rsidRDefault="00CB79AA" w:rsidP="00E31A7E">
      <w:pPr>
        <w:jc w:val="center"/>
        <w:rPr>
          <w:rFonts w:ascii="Arial" w:hAnsi="Arial" w:cs="Arial"/>
          <w:sz w:val="24"/>
          <w:szCs w:val="24"/>
        </w:rPr>
      </w:pPr>
      <w:r>
        <w:rPr>
          <w:rFonts w:ascii="Arial" w:hAnsi="Arial" w:cs="Arial"/>
          <w:sz w:val="24"/>
          <w:szCs w:val="24"/>
        </w:rPr>
        <w:object w:dxaOrig="1537" w:dyaOrig="997" w14:anchorId="6836C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AcroExch.Document.DC" ShapeID="_x0000_i1025" DrawAspect="Icon" ObjectID="_1695561638" r:id="rId16"/>
        </w:object>
      </w:r>
    </w:p>
    <w:p w14:paraId="5B8A4EC0" w14:textId="16C8CB79" w:rsidR="00A97F53" w:rsidRPr="00F342C5" w:rsidRDefault="00C42334" w:rsidP="00F342C5">
      <w:pPr>
        <w:jc w:val="both"/>
        <w:rPr>
          <w:rFonts w:ascii="Arial" w:hAnsi="Arial" w:cs="Arial"/>
          <w:b/>
          <w:bCs/>
          <w:i/>
          <w:iCs/>
          <w:color w:val="0070C0"/>
          <w:sz w:val="24"/>
          <w:szCs w:val="24"/>
        </w:rPr>
      </w:pPr>
      <w:r w:rsidRPr="00F342C5">
        <w:rPr>
          <w:rFonts w:ascii="Arial" w:eastAsia="Arial" w:hAnsi="Arial" w:cs="Arial"/>
          <w:b/>
          <w:i/>
          <w:color w:val="0070C0"/>
          <w:sz w:val="24"/>
          <w:szCs w:val="24"/>
          <w:lang w:bidi="cy-GB"/>
        </w:rPr>
        <w:t xml:space="preserve">Prif areithiau </w:t>
      </w:r>
    </w:p>
    <w:p w14:paraId="168061DA" w14:textId="37632035" w:rsidR="00F46759" w:rsidRPr="00F342C5" w:rsidRDefault="00EA2C2B"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Wrth rannu'r wybodaeth ddiweddaraf am y prosiectau y mae AaGIC yn eu rhoi ar waith o ganlyniad i'r newidiadau a gychwynnwyd gan GPhC, eglurodd Margaret Allan, Deon Fferyllfa AaGIC, fod angen trosglwyddo canlyniadau dysgu fesul cam. </w:t>
      </w:r>
    </w:p>
    <w:p w14:paraId="7D41CE66" w14:textId="622F92DA" w:rsidR="00E53C3F" w:rsidRDefault="003523EC" w:rsidP="00F342C5">
      <w:pPr>
        <w:jc w:val="both"/>
        <w:rPr>
          <w:rFonts w:ascii="Arial" w:eastAsia="Arial" w:hAnsi="Arial" w:cs="Arial"/>
          <w:color w:val="000000" w:themeColor="text1"/>
          <w:sz w:val="24"/>
          <w:szCs w:val="24"/>
          <w:lang w:bidi="cy-GB"/>
        </w:rPr>
      </w:pPr>
      <w:r w:rsidRPr="00F342C5">
        <w:rPr>
          <w:rFonts w:ascii="Arial" w:eastAsia="Arial" w:hAnsi="Arial" w:cs="Arial"/>
          <w:color w:val="000000" w:themeColor="text1"/>
          <w:sz w:val="24"/>
          <w:szCs w:val="24"/>
          <w:lang w:bidi="cy-GB"/>
        </w:rPr>
        <w:t xml:space="preserve">Er mwyn cyflawni statws </w:t>
      </w:r>
      <w:proofErr w:type="spellStart"/>
      <w:r w:rsidRPr="00F342C5">
        <w:rPr>
          <w:rFonts w:ascii="Arial" w:eastAsia="Arial" w:hAnsi="Arial" w:cs="Arial"/>
          <w:color w:val="000000" w:themeColor="text1"/>
          <w:sz w:val="24"/>
          <w:szCs w:val="24"/>
          <w:lang w:bidi="cy-GB"/>
        </w:rPr>
        <w:t>Rhagnodydd</w:t>
      </w:r>
      <w:proofErr w:type="spellEnd"/>
      <w:r w:rsidRPr="00F342C5">
        <w:rPr>
          <w:rFonts w:ascii="Arial" w:eastAsia="Arial" w:hAnsi="Arial" w:cs="Arial"/>
          <w:color w:val="000000" w:themeColor="text1"/>
          <w:sz w:val="24"/>
          <w:szCs w:val="24"/>
          <w:lang w:bidi="cy-GB"/>
        </w:rPr>
        <w:t xml:space="preserve"> Annibynnol o fewn 5 mlynedd bydd angen i hyfforddeion gynyddu amlygiad i gleifion a phrofiadau yn y gwaith yn gynharach yn eu hyfforddiant i fodloni'r canlyniadau "gwneud" o dan IETP yn gynt.</w:t>
      </w:r>
    </w:p>
    <w:p w14:paraId="75E79F89" w14:textId="15F06CE2" w:rsidR="0059409C" w:rsidRPr="00F342C5" w:rsidRDefault="000F76B2" w:rsidP="00F342C5">
      <w:pPr>
        <w:jc w:val="both"/>
        <w:rPr>
          <w:rFonts w:ascii="Arial" w:hAnsi="Arial" w:cs="Arial"/>
          <w:color w:val="000000" w:themeColor="text1"/>
          <w:sz w:val="24"/>
          <w:szCs w:val="24"/>
        </w:rPr>
      </w:pPr>
      <w:r w:rsidRPr="00F342C5">
        <w:rPr>
          <w:rFonts w:ascii="Arial" w:eastAsia="Arial" w:hAnsi="Arial" w:cs="Arial"/>
          <w:noProof/>
          <w:color w:val="0070C0"/>
          <w:sz w:val="24"/>
          <w:szCs w:val="24"/>
          <w:lang w:bidi="cy-GB"/>
        </w:rPr>
        <w:lastRenderedPageBreak/>
        <w:drawing>
          <wp:anchor distT="0" distB="0" distL="114300" distR="114300" simplePos="0" relativeHeight="251671552" behindDoc="0" locked="0" layoutInCell="1" allowOverlap="1" wp14:anchorId="5FD55228" wp14:editId="2A22145C">
            <wp:simplePos x="0" y="0"/>
            <wp:positionH relativeFrom="margin">
              <wp:posOffset>-219075</wp:posOffset>
            </wp:positionH>
            <wp:positionV relativeFrom="paragraph">
              <wp:posOffset>0</wp:posOffset>
            </wp:positionV>
            <wp:extent cx="1333500" cy="15989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0" cy="1598930"/>
                    </a:xfrm>
                    <a:prstGeom prst="rect">
                      <a:avLst/>
                    </a:prstGeom>
                    <a:noFill/>
                  </pic:spPr>
                </pic:pic>
              </a:graphicData>
            </a:graphic>
            <wp14:sizeRelH relativeFrom="margin">
              <wp14:pctWidth>0</wp14:pctWidth>
            </wp14:sizeRelH>
            <wp14:sizeRelV relativeFrom="margin">
              <wp14:pctHeight>0</wp14:pctHeight>
            </wp14:sizeRelV>
          </wp:anchor>
        </w:drawing>
      </w:r>
    </w:p>
    <w:p w14:paraId="53F91DEB" w14:textId="5DCDB41C" w:rsidR="00A55B83" w:rsidRPr="0025641A" w:rsidRDefault="005558DD"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Mae Achos Dros Newid  Addysg Fferylliaeth AaGIC yn nodi'r Weledigaeth a'r uchelgais ar gyfer Cymru </w:t>
      </w:r>
    </w:p>
    <w:p w14:paraId="194D1D52" w14:textId="1F84DAE5" w:rsidR="00E93081" w:rsidRPr="00F342C5" w:rsidRDefault="00E35AFE" w:rsidP="00F342C5">
      <w:pPr>
        <w:jc w:val="both"/>
        <w:rPr>
          <w:rFonts w:ascii="Arial" w:hAnsi="Arial" w:cs="Arial"/>
          <w:color w:val="0070C0"/>
          <w:sz w:val="24"/>
          <w:szCs w:val="24"/>
        </w:rPr>
      </w:pPr>
      <w:hyperlink r:id="rId18" w:history="1">
        <w:r w:rsidR="00A55B83" w:rsidRPr="00F342C5">
          <w:rPr>
            <w:rStyle w:val="Hyperlink"/>
            <w:rFonts w:ascii="Arial" w:eastAsia="Arial" w:hAnsi="Arial" w:cs="Arial"/>
            <w:sz w:val="24"/>
            <w:szCs w:val="24"/>
            <w:lang w:bidi="cy-GB"/>
          </w:rPr>
          <w:t>https://heiw.nhs.wales/files/pharmacy-update-final-2021/</w:t>
        </w:r>
      </w:hyperlink>
    </w:p>
    <w:p w14:paraId="1E4E29DE" w14:textId="6EA6281D" w:rsidR="005E79CB" w:rsidRPr="00F342C5" w:rsidRDefault="005E79CB" w:rsidP="00F342C5">
      <w:pPr>
        <w:jc w:val="both"/>
        <w:rPr>
          <w:rFonts w:ascii="Arial" w:hAnsi="Arial" w:cs="Arial"/>
          <w:color w:val="0070C0"/>
          <w:sz w:val="24"/>
          <w:szCs w:val="24"/>
        </w:rPr>
      </w:pPr>
    </w:p>
    <w:p w14:paraId="4A91FC0F" w14:textId="77777777" w:rsidR="0025641A" w:rsidRDefault="0025641A" w:rsidP="00F342C5">
      <w:pPr>
        <w:jc w:val="both"/>
        <w:rPr>
          <w:rFonts w:ascii="Arial" w:eastAsia="Arial" w:hAnsi="Arial" w:cs="Arial"/>
          <w:b/>
          <w:i/>
          <w:color w:val="0070C0"/>
          <w:sz w:val="24"/>
          <w:szCs w:val="24"/>
          <w:lang w:bidi="cy-GB"/>
        </w:rPr>
      </w:pPr>
    </w:p>
    <w:p w14:paraId="16DBF42A" w14:textId="37837E53" w:rsidR="008E084E" w:rsidRPr="00F342C5" w:rsidRDefault="00A55B83" w:rsidP="00F342C5">
      <w:pPr>
        <w:jc w:val="both"/>
        <w:rPr>
          <w:rFonts w:ascii="Arial" w:hAnsi="Arial" w:cs="Arial"/>
          <w:b/>
          <w:bCs/>
          <w:i/>
          <w:iCs/>
          <w:color w:val="0070C0"/>
          <w:sz w:val="24"/>
          <w:szCs w:val="24"/>
        </w:rPr>
      </w:pPr>
      <w:r w:rsidRPr="00F342C5">
        <w:rPr>
          <w:rFonts w:ascii="Arial" w:eastAsia="Arial" w:hAnsi="Arial" w:cs="Arial"/>
          <w:b/>
          <w:i/>
          <w:color w:val="0070C0"/>
          <w:sz w:val="24"/>
          <w:szCs w:val="24"/>
          <w:lang w:bidi="cy-GB"/>
        </w:rPr>
        <w:t xml:space="preserve">Hyfforddiant Fferyllwyr Sylfaen Ôl-Gofrestru yng Nghymru </w:t>
      </w:r>
    </w:p>
    <w:p w14:paraId="7BF4AF6E" w14:textId="5AF9063F" w:rsidR="00692BA5" w:rsidRPr="00F342C5" w:rsidRDefault="002759DC"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Ym mis Mawrth 2021 lansiodd AaGIC arolwg Ar-lein: </w:t>
      </w:r>
      <w:r w:rsidRPr="00F342C5">
        <w:rPr>
          <w:rFonts w:ascii="Arial" w:eastAsia="Arial" w:hAnsi="Arial" w:cs="Arial"/>
          <w:b/>
          <w:color w:val="000000" w:themeColor="text1"/>
          <w:sz w:val="24"/>
          <w:szCs w:val="24"/>
          <w:lang w:bidi="cy-GB"/>
        </w:rPr>
        <w:t>Rhaglen Ymarfer Gyrfa Gynnar Newydd yng Nghymru: Arolwg o'r Gweithlu</w:t>
      </w:r>
      <w:r w:rsidRPr="00F342C5">
        <w:rPr>
          <w:rFonts w:ascii="Arial" w:eastAsia="Arial" w:hAnsi="Arial" w:cs="Arial"/>
          <w:color w:val="000000" w:themeColor="text1"/>
          <w:sz w:val="24"/>
          <w:szCs w:val="24"/>
          <w:lang w:bidi="cy-GB"/>
        </w:rPr>
        <w:t xml:space="preserve"> i helpu i ddatblygu'r rhaglen sylfaen ôl-gofrestru arfaethedig ar gyfer Cymru. </w:t>
      </w:r>
    </w:p>
    <w:p w14:paraId="40A2B6AE" w14:textId="45589D41" w:rsidR="00E137AD" w:rsidRPr="0025641A" w:rsidRDefault="0025641A" w:rsidP="00F342C5">
      <w:pPr>
        <w:jc w:val="both"/>
        <w:rPr>
          <w:rFonts w:ascii="Arial" w:hAnsi="Arial" w:cs="Arial"/>
          <w:b/>
          <w:bCs/>
          <w:color w:val="000000" w:themeColor="text1"/>
          <w:sz w:val="24"/>
          <w:szCs w:val="24"/>
        </w:rPr>
      </w:pPr>
      <w:r w:rsidRPr="00F342C5">
        <w:rPr>
          <w:rFonts w:ascii="Arial" w:eastAsia="Arial" w:hAnsi="Arial" w:cs="Arial"/>
          <w:b/>
          <w:i/>
          <w:noProof/>
          <w:color w:val="0070C0"/>
          <w:sz w:val="24"/>
          <w:szCs w:val="24"/>
          <w:lang w:bidi="cy-GB"/>
        </w:rPr>
        <w:drawing>
          <wp:anchor distT="0" distB="0" distL="114300" distR="114300" simplePos="0" relativeHeight="251663360" behindDoc="0" locked="0" layoutInCell="1" allowOverlap="1" wp14:anchorId="42C2FF9A" wp14:editId="4BC6FCFC">
            <wp:simplePos x="0" y="0"/>
            <wp:positionH relativeFrom="margin">
              <wp:posOffset>-39370</wp:posOffset>
            </wp:positionH>
            <wp:positionV relativeFrom="margin">
              <wp:posOffset>4261485</wp:posOffset>
            </wp:positionV>
            <wp:extent cx="6029325" cy="277812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9325" cy="2778125"/>
                    </a:xfrm>
                    <a:prstGeom prst="rect">
                      <a:avLst/>
                    </a:prstGeom>
                    <a:noFill/>
                  </pic:spPr>
                </pic:pic>
              </a:graphicData>
            </a:graphic>
            <wp14:sizeRelH relativeFrom="margin">
              <wp14:pctWidth>0</wp14:pctWidth>
            </wp14:sizeRelH>
            <wp14:sizeRelV relativeFrom="margin">
              <wp14:pctHeight>0</wp14:pctHeight>
            </wp14:sizeRelV>
          </wp:anchor>
        </w:drawing>
      </w:r>
      <w:r w:rsidR="00040C44" w:rsidRPr="00F342C5">
        <w:rPr>
          <w:rFonts w:ascii="Arial" w:eastAsia="Arial" w:hAnsi="Arial" w:cs="Arial"/>
          <w:color w:val="000000" w:themeColor="text1"/>
          <w:sz w:val="24"/>
          <w:szCs w:val="24"/>
          <w:lang w:bidi="cy-GB"/>
        </w:rPr>
        <w:t>Gan rannu canlyniadau allweddol yr arolwg</w:t>
      </w:r>
      <w:r w:rsidR="00040C44" w:rsidRPr="00F342C5">
        <w:rPr>
          <w:rFonts w:ascii="Arial" w:eastAsia="Arial" w:hAnsi="Arial" w:cs="Arial"/>
          <w:b/>
          <w:color w:val="000000" w:themeColor="text1"/>
          <w:sz w:val="24"/>
          <w:szCs w:val="24"/>
          <w:lang w:bidi="cy-GB"/>
        </w:rPr>
        <w:t xml:space="preserve">, </w:t>
      </w:r>
      <w:r w:rsidR="00040C44" w:rsidRPr="00F342C5">
        <w:rPr>
          <w:rFonts w:ascii="Arial" w:eastAsia="Arial" w:hAnsi="Arial" w:cs="Arial"/>
          <w:color w:val="000000" w:themeColor="text1"/>
          <w:sz w:val="24"/>
          <w:szCs w:val="24"/>
          <w:lang w:bidi="cy-GB"/>
        </w:rPr>
        <w:t xml:space="preserve">amlinellodd </w:t>
      </w:r>
      <w:proofErr w:type="spellStart"/>
      <w:r w:rsidR="00040C44" w:rsidRPr="00F342C5">
        <w:rPr>
          <w:rFonts w:ascii="Arial" w:eastAsia="Arial" w:hAnsi="Arial" w:cs="Arial"/>
          <w:color w:val="000000" w:themeColor="text1"/>
          <w:sz w:val="24"/>
          <w:szCs w:val="24"/>
          <w:lang w:bidi="cy-GB"/>
        </w:rPr>
        <w:t>CUREMeDE</w:t>
      </w:r>
      <w:proofErr w:type="spellEnd"/>
      <w:r w:rsidR="00040C44" w:rsidRPr="00F342C5">
        <w:rPr>
          <w:rFonts w:ascii="Arial" w:eastAsia="Arial" w:hAnsi="Arial" w:cs="Arial"/>
          <w:color w:val="000000" w:themeColor="text1"/>
          <w:sz w:val="24"/>
          <w:szCs w:val="24"/>
          <w:lang w:bidi="cy-GB"/>
        </w:rPr>
        <w:t xml:space="preserve"> yr ymatebwyr fod cymorth seiliedig ar ymarfer a phrofiad galwedigaethol yn nodweddion pwysig allweddol rhaglen gyrfa </w:t>
      </w:r>
      <w:proofErr w:type="spellStart"/>
      <w:r w:rsidR="00040C44" w:rsidRPr="00F342C5">
        <w:rPr>
          <w:rFonts w:ascii="Arial" w:eastAsia="Arial" w:hAnsi="Arial" w:cs="Arial"/>
          <w:color w:val="000000" w:themeColor="text1"/>
          <w:sz w:val="24"/>
          <w:szCs w:val="24"/>
          <w:lang w:bidi="cy-GB"/>
        </w:rPr>
        <w:t>gynnar.</w:t>
      </w:r>
      <w:r w:rsidR="00B46AE0" w:rsidRPr="00F342C5">
        <w:rPr>
          <w:rFonts w:ascii="Arial" w:eastAsia="Arial" w:hAnsi="Arial" w:cs="Arial"/>
          <w:color w:val="000000" w:themeColor="text1"/>
          <w:sz w:val="24"/>
          <w:szCs w:val="24"/>
          <w:lang w:bidi="cy-GB"/>
        </w:rPr>
        <w:t>Ar</w:t>
      </w:r>
      <w:proofErr w:type="spellEnd"/>
      <w:r w:rsidR="00B46AE0" w:rsidRPr="00F342C5">
        <w:rPr>
          <w:rFonts w:ascii="Arial" w:eastAsia="Arial" w:hAnsi="Arial" w:cs="Arial"/>
          <w:color w:val="000000" w:themeColor="text1"/>
          <w:sz w:val="24"/>
          <w:szCs w:val="24"/>
          <w:lang w:bidi="cy-GB"/>
        </w:rPr>
        <w:t xml:space="preserve"> ôl misoedd o ymgysylltu â </w:t>
      </w:r>
      <w:proofErr w:type="spellStart"/>
      <w:r w:rsidR="00B46AE0" w:rsidRPr="00F342C5">
        <w:rPr>
          <w:rFonts w:ascii="Arial" w:eastAsia="Arial" w:hAnsi="Arial" w:cs="Arial"/>
          <w:color w:val="000000" w:themeColor="text1"/>
          <w:sz w:val="24"/>
          <w:szCs w:val="24"/>
          <w:lang w:bidi="cy-GB"/>
        </w:rPr>
        <w:t>rhanddeiliaid</w:t>
      </w:r>
      <w:proofErr w:type="spellEnd"/>
      <w:r w:rsidR="00B46AE0" w:rsidRPr="00F342C5">
        <w:rPr>
          <w:rFonts w:ascii="Arial" w:eastAsia="Arial" w:hAnsi="Arial" w:cs="Arial"/>
          <w:color w:val="000000" w:themeColor="text1"/>
          <w:sz w:val="24"/>
          <w:szCs w:val="24"/>
          <w:lang w:bidi="cy-GB"/>
        </w:rPr>
        <w:t xml:space="preserve"> â Byrddau Iechyd ledled Cymru, Cyflogwyr Fferylliaeth Gymunedol a grwpiau ffrydiau gwaith amrywiol, cyflwynodd Emma Llewellyn, arweinydd rhaglen Fferyllydd Sylfaen Ôl-Gofrestru AaGIC, fodel cyflawni ar gyfer Cymru i'r grŵp. </w:t>
      </w:r>
    </w:p>
    <w:p w14:paraId="198DE4D1" w14:textId="6DED5812" w:rsidR="00F342C5" w:rsidRDefault="00F342C5" w:rsidP="00F342C5">
      <w:pPr>
        <w:jc w:val="both"/>
        <w:rPr>
          <w:rFonts w:ascii="Arial" w:hAnsi="Arial" w:cs="Arial"/>
          <w:color w:val="000000" w:themeColor="text1"/>
          <w:sz w:val="24"/>
          <w:szCs w:val="24"/>
        </w:rPr>
      </w:pPr>
    </w:p>
    <w:p w14:paraId="296467CB" w14:textId="4C826B10" w:rsidR="002623DD" w:rsidRPr="002623DD" w:rsidRDefault="00B40D52"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Gan ddechrau ym mis Medi 22, mae AaGIC yn bwriadu comisiynu Sefydliadau Addysg Uwch i gyflwyno rhaglen sy'n bodloni deilliannau cwricwlwm sylfaen ôl-gofrestru'r RPS a bydd yn cynnig amser dysgu wedi'i ddiogelu i ddysgwyr a goruchwylwyr ymarfer sy'n seiliedig ar gyflogwyr</w:t>
      </w:r>
    </w:p>
    <w:p w14:paraId="6F0CF814" w14:textId="42BD5109" w:rsidR="001C2C06" w:rsidRPr="00F342C5" w:rsidRDefault="001C2C06" w:rsidP="00F342C5">
      <w:pPr>
        <w:jc w:val="both"/>
        <w:rPr>
          <w:rFonts w:ascii="Arial" w:hAnsi="Arial" w:cs="Arial"/>
          <w:i/>
          <w:iCs/>
          <w:color w:val="000000" w:themeColor="text1"/>
          <w:sz w:val="24"/>
          <w:szCs w:val="24"/>
        </w:rPr>
      </w:pPr>
      <w:r w:rsidRPr="00F342C5">
        <w:rPr>
          <w:rFonts w:ascii="Arial" w:eastAsia="Arial" w:hAnsi="Arial" w:cs="Arial"/>
          <w:i/>
          <w:color w:val="000000" w:themeColor="text1"/>
          <w:sz w:val="24"/>
          <w:szCs w:val="24"/>
          <w:lang w:bidi="cy-GB"/>
        </w:rPr>
        <w:t xml:space="preserve">Gwybodaeth cwricwlwm sylfaen ôl-gofrestru RPS: </w:t>
      </w:r>
    </w:p>
    <w:p w14:paraId="68912B2F" w14:textId="4492F28B" w:rsidR="000F76B2" w:rsidRPr="0025641A" w:rsidRDefault="00E35AFE" w:rsidP="00F342C5">
      <w:pPr>
        <w:jc w:val="both"/>
        <w:rPr>
          <w:rFonts w:ascii="Arial" w:hAnsi="Arial" w:cs="Arial"/>
          <w:color w:val="000000" w:themeColor="text1"/>
          <w:sz w:val="24"/>
          <w:szCs w:val="24"/>
        </w:rPr>
      </w:pPr>
      <w:hyperlink r:id="rId20" w:history="1">
        <w:r w:rsidR="00B872E0" w:rsidRPr="00F342C5">
          <w:rPr>
            <w:rStyle w:val="Hyperlink"/>
            <w:rFonts w:ascii="Arial" w:eastAsia="Arial" w:hAnsi="Arial" w:cs="Arial"/>
            <w:sz w:val="24"/>
            <w:szCs w:val="24"/>
            <w:lang w:bidi="cy-GB"/>
          </w:rPr>
          <w:t>https://www.rpharms.com/development/credentialing/foundation/post-registration-foundation-curriculum</w:t>
        </w:r>
      </w:hyperlink>
      <w:r w:rsidR="00B872E0" w:rsidRPr="00F342C5">
        <w:rPr>
          <w:rFonts w:ascii="Arial" w:eastAsia="Arial" w:hAnsi="Arial" w:cs="Arial"/>
          <w:color w:val="000000" w:themeColor="text1"/>
          <w:sz w:val="24"/>
          <w:szCs w:val="24"/>
          <w:lang w:bidi="cy-GB"/>
        </w:rPr>
        <w:t xml:space="preserve"> </w:t>
      </w:r>
    </w:p>
    <w:p w14:paraId="76E24481" w14:textId="12D09FDA" w:rsidR="00D926CB" w:rsidRPr="00F342C5" w:rsidRDefault="008964BB" w:rsidP="00F342C5">
      <w:pPr>
        <w:jc w:val="both"/>
        <w:rPr>
          <w:rFonts w:ascii="Arial" w:hAnsi="Arial" w:cs="Arial"/>
          <w:color w:val="0070C0"/>
          <w:sz w:val="24"/>
          <w:szCs w:val="24"/>
        </w:rPr>
      </w:pPr>
      <w:r w:rsidRPr="00F342C5">
        <w:rPr>
          <w:rFonts w:ascii="Arial" w:eastAsia="Arial" w:hAnsi="Arial" w:cs="Arial"/>
          <w:b/>
          <w:i/>
          <w:color w:val="0070C0"/>
          <w:sz w:val="24"/>
          <w:szCs w:val="24"/>
          <w:lang w:bidi="cy-GB"/>
        </w:rPr>
        <w:lastRenderedPageBreak/>
        <w:t xml:space="preserve">Trafodaethau Grŵp </w:t>
      </w:r>
    </w:p>
    <w:p w14:paraId="3BFBDE7C" w14:textId="58F0654F" w:rsidR="008964BB" w:rsidRPr="00F342C5" w:rsidRDefault="00F46759"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Roedd y digwyddiad yn gyfle i fynychwyr drafod mewn grwpiau sut y gall AaGIC symud ymlaen gyda'r rhaglen i sicrhau ymgysylltiad llwyddiannus â'r cyfle newydd a chyffrous hwn. Gofynnwyd y cwestiynau canlynol i'r rhai a oedd yn bresennol i'w trafod: </w:t>
      </w:r>
    </w:p>
    <w:p w14:paraId="4C862623" w14:textId="20929319" w:rsidR="00103F48" w:rsidRPr="00F342C5" w:rsidRDefault="00103F48" w:rsidP="00F342C5">
      <w:pPr>
        <w:pStyle w:val="ListParagraph"/>
        <w:numPr>
          <w:ilvl w:val="0"/>
          <w:numId w:val="42"/>
        </w:numPr>
        <w:jc w:val="both"/>
        <w:rPr>
          <w:rFonts w:ascii="Arial" w:hAnsi="Arial" w:cs="Arial"/>
          <w:b/>
          <w:bCs/>
          <w:i/>
          <w:iCs/>
          <w:color w:val="000000" w:themeColor="text1"/>
          <w:sz w:val="24"/>
          <w:szCs w:val="24"/>
        </w:rPr>
      </w:pPr>
      <w:r w:rsidRPr="00F342C5">
        <w:rPr>
          <w:rFonts w:ascii="Arial" w:eastAsia="Arial" w:hAnsi="Arial" w:cs="Arial"/>
          <w:b/>
          <w:i/>
          <w:color w:val="000000" w:themeColor="text1"/>
          <w:sz w:val="24"/>
          <w:szCs w:val="24"/>
          <w:lang w:bidi="cy-GB"/>
        </w:rPr>
        <w:t xml:space="preserve">Beth allwch chi ei wneud fel sefydliadau cyflogwyr a dysgwyr i ymgysylltu â'r cyfle hwn ar gyfer derbyniad mis Medi 2022? </w:t>
      </w:r>
    </w:p>
    <w:p w14:paraId="0119A417" w14:textId="4FA6A53C" w:rsidR="00692BA5" w:rsidRPr="00F342C5" w:rsidRDefault="00103F48" w:rsidP="00F342C5">
      <w:pPr>
        <w:pStyle w:val="ListParagraph"/>
        <w:numPr>
          <w:ilvl w:val="0"/>
          <w:numId w:val="42"/>
        </w:numPr>
        <w:jc w:val="both"/>
        <w:rPr>
          <w:rFonts w:ascii="Arial" w:hAnsi="Arial" w:cs="Arial"/>
          <w:b/>
          <w:bCs/>
          <w:i/>
          <w:iCs/>
          <w:color w:val="000000" w:themeColor="text1"/>
          <w:sz w:val="24"/>
          <w:szCs w:val="24"/>
        </w:rPr>
      </w:pPr>
      <w:r w:rsidRPr="00F342C5">
        <w:rPr>
          <w:rFonts w:ascii="Arial" w:eastAsia="Arial" w:hAnsi="Arial" w:cs="Arial"/>
          <w:b/>
          <w:i/>
          <w:color w:val="000000" w:themeColor="text1"/>
          <w:sz w:val="24"/>
          <w:szCs w:val="24"/>
          <w:lang w:bidi="cy-GB"/>
        </w:rPr>
        <w:t>Sut y gallwn ni fel casgliad sefydlu'r diddordeb ar gyfer y garfan gyntaf a'r cofrestriadau dilynol?</w:t>
      </w:r>
    </w:p>
    <w:p w14:paraId="6D2CDF94" w14:textId="2C1C24F6" w:rsidR="00692BA5" w:rsidRPr="00F342C5" w:rsidRDefault="00692BA5" w:rsidP="00F342C5">
      <w:pPr>
        <w:jc w:val="both"/>
        <w:rPr>
          <w:rFonts w:ascii="Arial" w:hAnsi="Arial" w:cs="Arial"/>
          <w:sz w:val="24"/>
          <w:szCs w:val="24"/>
        </w:rPr>
      </w:pPr>
      <w:r w:rsidRPr="00F342C5">
        <w:rPr>
          <w:rFonts w:ascii="Arial" w:eastAsia="Arial" w:hAnsi="Arial" w:cs="Arial"/>
          <w:sz w:val="24"/>
          <w:szCs w:val="24"/>
          <w:lang w:bidi="cy-GB"/>
        </w:rPr>
        <w:t>Themâu allweddol a nodwyd o'r 5 trafodaeth grŵp:</w:t>
      </w:r>
    </w:p>
    <w:p w14:paraId="6D8A140B" w14:textId="77777777" w:rsidR="00692BA5" w:rsidRPr="00F342C5" w:rsidRDefault="00692BA5" w:rsidP="00F342C5">
      <w:pPr>
        <w:jc w:val="both"/>
        <w:rPr>
          <w:rFonts w:ascii="Arial" w:hAnsi="Arial" w:cs="Arial"/>
          <w:b/>
          <w:bCs/>
          <w:sz w:val="24"/>
          <w:szCs w:val="24"/>
        </w:rPr>
      </w:pPr>
      <w:r w:rsidRPr="00F342C5">
        <w:rPr>
          <w:rFonts w:ascii="Arial" w:eastAsia="Arial" w:hAnsi="Arial" w:cs="Arial"/>
          <w:b/>
          <w:color w:val="000000" w:themeColor="text1"/>
          <w:sz w:val="24"/>
          <w:szCs w:val="24"/>
          <w:lang w:bidi="cy-GB"/>
        </w:rPr>
        <w:t xml:space="preserve">Heriau: </w:t>
      </w:r>
    </w:p>
    <w:p w14:paraId="652FDDC2" w14:textId="2D450BDC" w:rsidR="00692BA5" w:rsidRPr="00F342C5" w:rsidRDefault="00692BA5" w:rsidP="00F342C5">
      <w:pPr>
        <w:pStyle w:val="ListParagraph"/>
        <w:numPr>
          <w:ilvl w:val="0"/>
          <w:numId w:val="43"/>
        </w:numPr>
        <w:jc w:val="both"/>
        <w:rPr>
          <w:rFonts w:ascii="Arial" w:hAnsi="Arial" w:cs="Arial"/>
          <w:sz w:val="24"/>
          <w:szCs w:val="24"/>
        </w:rPr>
      </w:pPr>
      <w:r w:rsidRPr="00F342C5">
        <w:rPr>
          <w:rFonts w:ascii="Arial" w:eastAsia="Arial" w:hAnsi="Arial" w:cs="Arial"/>
          <w:sz w:val="24"/>
          <w:szCs w:val="24"/>
          <w:lang w:bidi="cy-GB"/>
        </w:rPr>
        <w:t xml:space="preserve">Argaeledd a </w:t>
      </w:r>
      <w:proofErr w:type="spellStart"/>
      <w:r w:rsidRPr="00F342C5">
        <w:rPr>
          <w:rFonts w:ascii="Arial" w:eastAsia="Arial" w:hAnsi="Arial" w:cs="Arial"/>
          <w:sz w:val="24"/>
          <w:szCs w:val="24"/>
          <w:lang w:bidi="cy-GB"/>
        </w:rPr>
        <w:t>chapasiti</w:t>
      </w:r>
      <w:proofErr w:type="spellEnd"/>
      <w:r w:rsidRPr="00F342C5">
        <w:rPr>
          <w:rFonts w:ascii="Arial" w:eastAsia="Arial" w:hAnsi="Arial" w:cs="Arial"/>
          <w:sz w:val="24"/>
          <w:szCs w:val="24"/>
          <w:lang w:bidi="cy-GB"/>
        </w:rPr>
        <w:t xml:space="preserve"> ar gyfer Ymarferwyr Rhagnodi Dynodedig (DPP): Sut mae galluogi mwy o DPP i fod ar gael? </w:t>
      </w:r>
    </w:p>
    <w:p w14:paraId="4CE4D328" w14:textId="77777777" w:rsidR="00692BA5" w:rsidRPr="00F342C5" w:rsidRDefault="00692BA5" w:rsidP="00F342C5">
      <w:pPr>
        <w:pStyle w:val="ListParagraph"/>
        <w:jc w:val="both"/>
        <w:rPr>
          <w:rFonts w:ascii="Arial" w:hAnsi="Arial" w:cs="Arial"/>
          <w:sz w:val="24"/>
          <w:szCs w:val="24"/>
        </w:rPr>
      </w:pPr>
    </w:p>
    <w:p w14:paraId="61C24BF0" w14:textId="146ADAB3" w:rsidR="00692BA5" w:rsidRPr="00F342C5" w:rsidRDefault="00692BA5" w:rsidP="00F342C5">
      <w:pPr>
        <w:pStyle w:val="ListParagraph"/>
        <w:numPr>
          <w:ilvl w:val="0"/>
          <w:numId w:val="43"/>
        </w:numPr>
        <w:jc w:val="both"/>
        <w:rPr>
          <w:rFonts w:ascii="Arial" w:hAnsi="Arial" w:cs="Arial"/>
          <w:sz w:val="24"/>
          <w:szCs w:val="24"/>
        </w:rPr>
      </w:pPr>
      <w:r w:rsidRPr="00F342C5">
        <w:rPr>
          <w:rFonts w:ascii="Arial" w:eastAsia="Arial" w:hAnsi="Arial" w:cs="Arial"/>
          <w:sz w:val="24"/>
          <w:szCs w:val="24"/>
          <w:lang w:bidi="cy-GB"/>
        </w:rPr>
        <w:t>Efallai nad arian yw cymhelliant. Angen parhau i addysgu gweithwyr gofal iechyd proffesiynol eraill o bwysigrwydd a gwerth fferyllwyr/</w:t>
      </w:r>
      <w:proofErr w:type="spellStart"/>
      <w:r w:rsidRPr="00F342C5">
        <w:rPr>
          <w:rFonts w:ascii="Arial" w:eastAsia="Arial" w:hAnsi="Arial" w:cs="Arial"/>
          <w:sz w:val="24"/>
          <w:szCs w:val="24"/>
          <w:lang w:bidi="cy-GB"/>
        </w:rPr>
        <w:t>presgripsiynwyr</w:t>
      </w:r>
      <w:proofErr w:type="spellEnd"/>
      <w:r w:rsidRPr="00F342C5">
        <w:rPr>
          <w:rFonts w:ascii="Arial" w:eastAsia="Arial" w:hAnsi="Arial" w:cs="Arial"/>
          <w:sz w:val="24"/>
          <w:szCs w:val="24"/>
          <w:lang w:bidi="cy-GB"/>
        </w:rPr>
        <w:t xml:space="preserve"> anfeddygol. Bydd hyn yn parhau i gymryd amser, hyd nes y dangosir ei fod yn effeithiol. Sut mae rhoi'r gweithlu presennol ar y bwrdd? Annog y rhai sy'n dod drwy'r broses newydd y gallent ddod yn DPP yn y dyfodol. Ymdeimlad o dyfu ar eich hunain. Mae angen mwy o gynllunio o lefel Llywodraeth Cymru, gan greu swyddi newydd i fferyllwyr heb gynyddu'r gweithlu. </w:t>
      </w:r>
    </w:p>
    <w:p w14:paraId="67B578D8" w14:textId="77777777" w:rsidR="00692BA5" w:rsidRPr="00F342C5" w:rsidRDefault="00692BA5" w:rsidP="00F342C5">
      <w:pPr>
        <w:pStyle w:val="ListParagraph"/>
        <w:jc w:val="both"/>
        <w:rPr>
          <w:rFonts w:ascii="Arial" w:hAnsi="Arial" w:cs="Arial"/>
          <w:sz w:val="24"/>
          <w:szCs w:val="24"/>
        </w:rPr>
      </w:pPr>
    </w:p>
    <w:p w14:paraId="6254BBCC" w14:textId="77777777" w:rsidR="00692BA5" w:rsidRPr="00F342C5" w:rsidRDefault="00692BA5" w:rsidP="00F342C5">
      <w:pPr>
        <w:pStyle w:val="ListParagraph"/>
        <w:jc w:val="both"/>
        <w:rPr>
          <w:rFonts w:ascii="Arial" w:hAnsi="Arial" w:cs="Arial"/>
          <w:sz w:val="24"/>
          <w:szCs w:val="24"/>
        </w:rPr>
      </w:pPr>
    </w:p>
    <w:p w14:paraId="628DB048" w14:textId="4F14AE72" w:rsidR="00692BA5" w:rsidRPr="00F342C5" w:rsidRDefault="00692BA5" w:rsidP="00F342C5">
      <w:pPr>
        <w:pStyle w:val="ListParagraph"/>
        <w:numPr>
          <w:ilvl w:val="0"/>
          <w:numId w:val="43"/>
        </w:numPr>
        <w:jc w:val="both"/>
        <w:rPr>
          <w:rFonts w:ascii="Arial" w:hAnsi="Arial" w:cs="Arial"/>
          <w:sz w:val="24"/>
          <w:szCs w:val="24"/>
        </w:rPr>
      </w:pPr>
      <w:r w:rsidRPr="00F342C5">
        <w:rPr>
          <w:rFonts w:ascii="Arial" w:eastAsia="Arial" w:hAnsi="Arial" w:cs="Arial"/>
          <w:sz w:val="24"/>
          <w:szCs w:val="24"/>
          <w:lang w:bidi="cy-GB"/>
        </w:rPr>
        <w:t xml:space="preserve">Argaeledd a </w:t>
      </w:r>
      <w:proofErr w:type="spellStart"/>
      <w:r w:rsidRPr="00F342C5">
        <w:rPr>
          <w:rFonts w:ascii="Arial" w:eastAsia="Arial" w:hAnsi="Arial" w:cs="Arial"/>
          <w:sz w:val="24"/>
          <w:szCs w:val="24"/>
          <w:lang w:bidi="cy-GB"/>
        </w:rPr>
        <w:t>chapasiti</w:t>
      </w:r>
      <w:proofErr w:type="spellEnd"/>
      <w:r w:rsidRPr="00F342C5">
        <w:rPr>
          <w:rFonts w:ascii="Arial" w:eastAsia="Arial" w:hAnsi="Arial" w:cs="Arial"/>
          <w:sz w:val="24"/>
          <w:szCs w:val="24"/>
          <w:lang w:bidi="cy-GB"/>
        </w:rPr>
        <w:t xml:space="preserve"> ar gyfer goruchwylwyr practis: pryderon fel nifer y fferyllwyr profiadol i'w llenwi ar hyn o bryd. Pryderon na fydd modd cyflawni ymrwymiadau amser goruchwylio. </w:t>
      </w:r>
    </w:p>
    <w:p w14:paraId="67752540" w14:textId="77777777" w:rsidR="00692BA5" w:rsidRPr="00F342C5" w:rsidRDefault="00692BA5" w:rsidP="00F342C5">
      <w:pPr>
        <w:pStyle w:val="ListParagraph"/>
        <w:jc w:val="both"/>
        <w:rPr>
          <w:rFonts w:ascii="Arial" w:hAnsi="Arial" w:cs="Arial"/>
          <w:sz w:val="24"/>
          <w:szCs w:val="24"/>
        </w:rPr>
      </w:pPr>
    </w:p>
    <w:p w14:paraId="70B0AF44" w14:textId="7359EF8E" w:rsidR="00692BA5" w:rsidRPr="00F342C5" w:rsidRDefault="00692BA5" w:rsidP="00F342C5">
      <w:pPr>
        <w:pStyle w:val="ListParagraph"/>
        <w:numPr>
          <w:ilvl w:val="0"/>
          <w:numId w:val="43"/>
        </w:numPr>
        <w:jc w:val="both"/>
        <w:rPr>
          <w:rFonts w:ascii="Arial" w:hAnsi="Arial" w:cs="Arial"/>
          <w:sz w:val="24"/>
          <w:szCs w:val="24"/>
        </w:rPr>
      </w:pPr>
      <w:r w:rsidRPr="00F342C5">
        <w:rPr>
          <w:rFonts w:ascii="Arial" w:eastAsia="Arial" w:hAnsi="Arial" w:cs="Arial"/>
          <w:sz w:val="24"/>
          <w:szCs w:val="24"/>
          <w:lang w:bidi="cy-GB"/>
        </w:rPr>
        <w:t xml:space="preserve">Mae fferylliaeth yn cael trafferth gyda'r gweithlu, yn enwedig yn y sector gymunedol. Yr her yw sut yr ydym yn ôl-osod y fferyllwyr newydd gymhwyso am eu hamser amddiffynnol. Mae'r model ariannu yn seiliedig ar gostau'r fferyllwyr newydd gymhwyso nid o reidrwydd y gofynion ôl-osod. </w:t>
      </w:r>
    </w:p>
    <w:p w14:paraId="4540C03C" w14:textId="77777777" w:rsidR="00692BA5" w:rsidRPr="00F342C5" w:rsidRDefault="00692BA5" w:rsidP="00F342C5">
      <w:pPr>
        <w:jc w:val="both"/>
        <w:rPr>
          <w:rFonts w:ascii="Arial" w:hAnsi="Arial" w:cs="Arial"/>
          <w:sz w:val="24"/>
          <w:szCs w:val="24"/>
        </w:rPr>
      </w:pPr>
    </w:p>
    <w:p w14:paraId="601B9370" w14:textId="13FADE47" w:rsidR="00692BA5" w:rsidRPr="00F342C5" w:rsidRDefault="00706683" w:rsidP="00F342C5">
      <w:pPr>
        <w:pStyle w:val="ListParagraph"/>
        <w:numPr>
          <w:ilvl w:val="0"/>
          <w:numId w:val="43"/>
        </w:numPr>
        <w:jc w:val="both"/>
        <w:rPr>
          <w:rFonts w:ascii="Arial" w:hAnsi="Arial" w:cs="Arial"/>
          <w:sz w:val="24"/>
          <w:szCs w:val="24"/>
        </w:rPr>
      </w:pPr>
      <w:r>
        <w:rPr>
          <w:rFonts w:ascii="Arial" w:eastAsiaTheme="minorHAnsi" w:hAnsi="Arial" w:cs="Arial"/>
          <w:sz w:val="24"/>
          <w:szCs w:val="24"/>
        </w:rPr>
        <w:t>Mynegodd rhai sefydliadau fod angen hyblygrwydd o ran darparu amser wedi'i ddiogelu i'r fferyllydd, yn hytrach nag un diwrnod llawn gyfyngedig yr wythnos, er bod angen cytuno ar sut y dyrennir yr amser hwn ymlaen llaw gyda'r dysgwr a rhaid iddo fod yn gyfwerth ag 1 diwrnod yr wythnos dros bob mis/chwarter er enghraifft.</w:t>
      </w:r>
    </w:p>
    <w:p w14:paraId="1CF42122" w14:textId="1423004A" w:rsidR="00692BA5" w:rsidRPr="00F342C5" w:rsidRDefault="00692BA5" w:rsidP="00F342C5">
      <w:pPr>
        <w:jc w:val="both"/>
        <w:rPr>
          <w:rFonts w:ascii="Arial" w:hAnsi="Arial" w:cs="Arial"/>
          <w:sz w:val="24"/>
          <w:szCs w:val="24"/>
        </w:rPr>
      </w:pPr>
    </w:p>
    <w:p w14:paraId="1DCEC9E9" w14:textId="3C2EB6D2" w:rsidR="00692BA5" w:rsidRPr="00F342C5" w:rsidRDefault="00692BA5" w:rsidP="00F342C5">
      <w:pPr>
        <w:jc w:val="both"/>
        <w:rPr>
          <w:rFonts w:ascii="Arial" w:hAnsi="Arial" w:cs="Arial"/>
          <w:sz w:val="24"/>
          <w:szCs w:val="24"/>
        </w:rPr>
      </w:pPr>
    </w:p>
    <w:p w14:paraId="672875D2" w14:textId="77777777" w:rsidR="00E803A8" w:rsidRPr="00F342C5" w:rsidRDefault="00E803A8" w:rsidP="00F342C5">
      <w:pPr>
        <w:jc w:val="both"/>
        <w:rPr>
          <w:rFonts w:ascii="Arial" w:hAnsi="Arial" w:cs="Arial"/>
          <w:sz w:val="24"/>
          <w:szCs w:val="24"/>
        </w:rPr>
      </w:pPr>
    </w:p>
    <w:p w14:paraId="2BD5FE6E" w14:textId="4B5E6094" w:rsidR="00692BA5" w:rsidRPr="00F342C5" w:rsidRDefault="00692BA5" w:rsidP="00F342C5">
      <w:pPr>
        <w:jc w:val="both"/>
        <w:rPr>
          <w:rFonts w:ascii="Arial" w:hAnsi="Arial" w:cs="Arial"/>
          <w:b/>
          <w:bCs/>
          <w:sz w:val="24"/>
          <w:szCs w:val="24"/>
        </w:rPr>
      </w:pPr>
      <w:r w:rsidRPr="00F342C5">
        <w:rPr>
          <w:rFonts w:ascii="Arial" w:eastAsia="Arial" w:hAnsi="Arial" w:cs="Arial"/>
          <w:b/>
          <w:sz w:val="24"/>
          <w:szCs w:val="24"/>
          <w:lang w:bidi="cy-GB"/>
        </w:rPr>
        <w:t>Cymelliadau</w:t>
      </w:r>
    </w:p>
    <w:p w14:paraId="37AE6826" w14:textId="6E293E0E"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eastAsia="Arial" w:hAnsi="Arial" w:cs="Arial"/>
          <w:sz w:val="24"/>
          <w:szCs w:val="24"/>
          <w:lang w:bidi="cy-GB"/>
        </w:rPr>
        <w:t>Defnyddio ePortfolio etifeddol y gellir ei ddatblygu'n barhaus drwy gydol gyrfaoedd fferyllwyr</w:t>
      </w:r>
    </w:p>
    <w:p w14:paraId="3F3E82D1" w14:textId="77777777" w:rsidR="009C691C" w:rsidRPr="00F342C5" w:rsidRDefault="009C691C" w:rsidP="00F342C5">
      <w:pPr>
        <w:pStyle w:val="ListParagraph"/>
        <w:jc w:val="both"/>
        <w:rPr>
          <w:rFonts w:ascii="Arial" w:hAnsi="Arial" w:cs="Arial"/>
          <w:sz w:val="24"/>
          <w:szCs w:val="24"/>
        </w:rPr>
      </w:pPr>
    </w:p>
    <w:p w14:paraId="38DE3E84"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eastAsia="Arial" w:hAnsi="Arial" w:cs="Arial"/>
          <w:sz w:val="24"/>
          <w:szCs w:val="24"/>
          <w:lang w:bidi="cy-GB"/>
        </w:rPr>
        <w:t xml:space="preserve">Byddai'n dda cysylltu ePortfolio fferyllwyr o dystiolaeth â'u gwaith ail-ddilysu GPhC (mae RPS yn awyddus i archwilio hyn ymhellach). </w:t>
      </w:r>
    </w:p>
    <w:p w14:paraId="41111715" w14:textId="77777777" w:rsidR="00692BA5" w:rsidRPr="00F342C5" w:rsidRDefault="00692BA5" w:rsidP="00F342C5">
      <w:pPr>
        <w:jc w:val="both"/>
        <w:rPr>
          <w:rFonts w:ascii="Arial" w:hAnsi="Arial" w:cs="Arial"/>
          <w:sz w:val="24"/>
          <w:szCs w:val="24"/>
        </w:rPr>
      </w:pPr>
    </w:p>
    <w:p w14:paraId="47AF6542"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eastAsia="Arial" w:hAnsi="Arial" w:cs="Arial"/>
          <w:sz w:val="24"/>
          <w:szCs w:val="24"/>
          <w:lang w:bidi="cy-GB"/>
        </w:rPr>
        <w:t xml:space="preserve">Hoffi cael cymhwyster Adnabod yr RPS ynghlwm. </w:t>
      </w:r>
    </w:p>
    <w:p w14:paraId="2ECC6CA5" w14:textId="77777777" w:rsidR="00692BA5" w:rsidRPr="00F342C5" w:rsidRDefault="00692BA5" w:rsidP="00F342C5">
      <w:pPr>
        <w:jc w:val="both"/>
        <w:rPr>
          <w:rFonts w:ascii="Arial" w:hAnsi="Arial" w:cs="Arial"/>
          <w:sz w:val="24"/>
          <w:szCs w:val="24"/>
        </w:rPr>
      </w:pPr>
    </w:p>
    <w:p w14:paraId="7370BD58"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eastAsia="Arial" w:hAnsi="Arial" w:cs="Arial"/>
          <w:sz w:val="24"/>
          <w:szCs w:val="24"/>
          <w:lang w:bidi="cy-GB"/>
        </w:rPr>
        <w:t xml:space="preserve">Mae'r llwybr gyrfa fferyllydd datblygedig yn debyg i'r model meddygol. </w:t>
      </w:r>
    </w:p>
    <w:p w14:paraId="471CDD24" w14:textId="77777777" w:rsidR="00692BA5" w:rsidRPr="00F342C5" w:rsidRDefault="00692BA5" w:rsidP="00F342C5">
      <w:pPr>
        <w:jc w:val="both"/>
        <w:rPr>
          <w:rFonts w:ascii="Arial" w:hAnsi="Arial" w:cs="Arial"/>
          <w:sz w:val="24"/>
          <w:szCs w:val="24"/>
        </w:rPr>
      </w:pPr>
    </w:p>
    <w:p w14:paraId="395C97CD" w14:textId="5F8CF130"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eastAsia="Arial" w:hAnsi="Arial" w:cs="Arial"/>
          <w:sz w:val="24"/>
          <w:szCs w:val="24"/>
          <w:lang w:bidi="cy-GB"/>
        </w:rPr>
        <w:t xml:space="preserve">Da gweld amser amddiffynnol i'r fferyllydd a'r goruchwyliwr ymarfer, gan fod hyn yn hanfodol i redeg y rhaglen. Fodd bynnag, mae angen ymrwymiad gan gyflogwyr i ddarparu hyn ac mae angen iddynt ddwyn y fferyllydd i gyfrif sut y maent yn defnyddio'r amser hwn, pa sgiliau y maent wedi'u datblygu a sut y mae wedi bod o fudd iddynt. </w:t>
      </w:r>
    </w:p>
    <w:p w14:paraId="303878A1" w14:textId="74B79906" w:rsidR="00692BA5" w:rsidRPr="00F342C5" w:rsidRDefault="00692BA5" w:rsidP="00F342C5">
      <w:pPr>
        <w:jc w:val="both"/>
        <w:rPr>
          <w:rFonts w:ascii="Arial" w:hAnsi="Arial" w:cs="Arial"/>
          <w:sz w:val="24"/>
          <w:szCs w:val="24"/>
        </w:rPr>
      </w:pPr>
    </w:p>
    <w:p w14:paraId="01787436"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eastAsia="Arial" w:hAnsi="Arial" w:cs="Arial"/>
          <w:sz w:val="24"/>
          <w:szCs w:val="24"/>
          <w:lang w:bidi="cy-GB"/>
        </w:rPr>
        <w:t xml:space="preserve">Mae'n bwysig ymgysylltu'n fewnol o fewn sefydliadau, gan fod llawer o wybodaeth i'w hystyried. </w:t>
      </w:r>
    </w:p>
    <w:p w14:paraId="050EE62E" w14:textId="77777777" w:rsidR="00692BA5" w:rsidRPr="00F342C5" w:rsidRDefault="00692BA5" w:rsidP="00F342C5">
      <w:pPr>
        <w:jc w:val="both"/>
        <w:rPr>
          <w:rFonts w:ascii="Arial" w:hAnsi="Arial" w:cs="Arial"/>
          <w:sz w:val="24"/>
          <w:szCs w:val="24"/>
        </w:rPr>
      </w:pPr>
    </w:p>
    <w:p w14:paraId="27A12CC9" w14:textId="77777777" w:rsidR="00692BA5" w:rsidRPr="00F342C5" w:rsidRDefault="00692BA5" w:rsidP="00F342C5">
      <w:pPr>
        <w:pStyle w:val="ListParagraph"/>
        <w:numPr>
          <w:ilvl w:val="0"/>
          <w:numId w:val="44"/>
        </w:numPr>
        <w:jc w:val="both"/>
        <w:rPr>
          <w:rFonts w:ascii="Arial" w:hAnsi="Arial" w:cs="Arial"/>
          <w:sz w:val="24"/>
          <w:szCs w:val="24"/>
        </w:rPr>
      </w:pPr>
      <w:r w:rsidRPr="00F342C5">
        <w:rPr>
          <w:rFonts w:ascii="Arial" w:eastAsia="Arial" w:hAnsi="Arial" w:cs="Arial"/>
          <w:sz w:val="24"/>
          <w:szCs w:val="24"/>
          <w:lang w:bidi="cy-GB"/>
        </w:rPr>
        <w:t xml:space="preserve">Pwysigrwydd ymgysylltu â chyflogwyr a dysgwyr. Yn awyddus i weithio gydag AaGIC ar gynhyrchu cyfathrebiadau safonol. </w:t>
      </w:r>
    </w:p>
    <w:p w14:paraId="6D3FD139" w14:textId="77777777" w:rsidR="00692BA5" w:rsidRPr="00F342C5" w:rsidRDefault="00692BA5" w:rsidP="00F342C5">
      <w:pPr>
        <w:jc w:val="both"/>
        <w:rPr>
          <w:rFonts w:ascii="Arial" w:hAnsi="Arial" w:cs="Arial"/>
          <w:sz w:val="24"/>
          <w:szCs w:val="24"/>
        </w:rPr>
      </w:pPr>
    </w:p>
    <w:p w14:paraId="444A6D15" w14:textId="77777777" w:rsidR="00692BA5" w:rsidRPr="00F342C5" w:rsidRDefault="00692BA5" w:rsidP="00F342C5">
      <w:pPr>
        <w:pStyle w:val="ListParagraph"/>
        <w:numPr>
          <w:ilvl w:val="0"/>
          <w:numId w:val="44"/>
        </w:numPr>
        <w:jc w:val="both"/>
        <w:rPr>
          <w:rFonts w:ascii="Arial" w:hAnsi="Arial" w:cs="Arial"/>
          <w:sz w:val="24"/>
          <w:szCs w:val="24"/>
        </w:rPr>
      </w:pPr>
      <w:proofErr w:type="spellStart"/>
      <w:r w:rsidRPr="00F342C5">
        <w:rPr>
          <w:rFonts w:ascii="Arial" w:eastAsia="Arial" w:hAnsi="Arial" w:cs="Arial"/>
          <w:sz w:val="24"/>
          <w:szCs w:val="24"/>
          <w:lang w:bidi="cy-GB"/>
        </w:rPr>
        <w:t>Rhanddeiliaid</w:t>
      </w:r>
      <w:proofErr w:type="spellEnd"/>
      <w:r w:rsidRPr="00F342C5">
        <w:rPr>
          <w:rFonts w:ascii="Arial" w:eastAsia="Arial" w:hAnsi="Arial" w:cs="Arial"/>
          <w:sz w:val="24"/>
          <w:szCs w:val="24"/>
          <w:lang w:bidi="cy-GB"/>
        </w:rPr>
        <w:t xml:space="preserve"> a dysgwyr sy'n awyddus i fod yn rhan o gyfathrebu rheolaidd. Roeddent yn teimlo bod fformat y </w:t>
      </w:r>
      <w:proofErr w:type="spellStart"/>
      <w:r w:rsidRPr="00F342C5">
        <w:rPr>
          <w:rFonts w:ascii="Arial" w:eastAsia="Arial" w:hAnsi="Arial" w:cs="Arial"/>
          <w:sz w:val="24"/>
          <w:szCs w:val="24"/>
          <w:lang w:bidi="cy-GB"/>
        </w:rPr>
        <w:t>weminar</w:t>
      </w:r>
      <w:proofErr w:type="spellEnd"/>
      <w:r w:rsidRPr="00F342C5">
        <w:rPr>
          <w:rFonts w:ascii="Arial" w:eastAsia="Arial" w:hAnsi="Arial" w:cs="Arial"/>
          <w:sz w:val="24"/>
          <w:szCs w:val="24"/>
          <w:lang w:bidi="cy-GB"/>
        </w:rPr>
        <w:t xml:space="preserve"> yn gweithio'n dda. </w:t>
      </w:r>
    </w:p>
    <w:p w14:paraId="0B260ED0" w14:textId="3D0DB1D4" w:rsidR="004B4390" w:rsidRPr="00F342C5" w:rsidRDefault="00692BA5" w:rsidP="00F342C5">
      <w:pPr>
        <w:pStyle w:val="ListParagraph"/>
        <w:numPr>
          <w:ilvl w:val="0"/>
          <w:numId w:val="44"/>
        </w:numPr>
        <w:jc w:val="both"/>
        <w:rPr>
          <w:rFonts w:ascii="Arial" w:hAnsi="Arial" w:cs="Arial"/>
          <w:sz w:val="24"/>
          <w:szCs w:val="24"/>
        </w:rPr>
      </w:pPr>
      <w:r w:rsidRPr="00F342C5">
        <w:rPr>
          <w:rFonts w:ascii="Arial" w:eastAsia="Arial" w:hAnsi="Arial" w:cs="Arial"/>
          <w:sz w:val="24"/>
          <w:szCs w:val="24"/>
          <w:lang w:bidi="cy-GB"/>
        </w:rPr>
        <w:t>Awgrymiadau i ddefnyddio fideos hyrwyddo byr o bethau cadarnhaol gan y rhai sydd wedi cymryd rhan yn y cynlluniau peilot.</w:t>
      </w:r>
    </w:p>
    <w:p w14:paraId="1369A0AC" w14:textId="4C5AADF1" w:rsidR="00692BA5" w:rsidRPr="00F342C5" w:rsidRDefault="00692BA5" w:rsidP="00F342C5">
      <w:pPr>
        <w:jc w:val="both"/>
        <w:rPr>
          <w:rFonts w:ascii="Arial" w:hAnsi="Arial" w:cs="Arial"/>
          <w:sz w:val="24"/>
          <w:szCs w:val="24"/>
        </w:rPr>
      </w:pPr>
    </w:p>
    <w:p w14:paraId="4DCFD050" w14:textId="38777E21" w:rsidR="00692BA5" w:rsidRPr="00F342C5" w:rsidRDefault="00692BA5" w:rsidP="00F342C5">
      <w:pPr>
        <w:jc w:val="both"/>
        <w:rPr>
          <w:rFonts w:ascii="Arial" w:hAnsi="Arial" w:cs="Arial"/>
          <w:sz w:val="24"/>
          <w:szCs w:val="24"/>
        </w:rPr>
      </w:pPr>
    </w:p>
    <w:p w14:paraId="5B2E957F" w14:textId="7EABF0AB" w:rsidR="00692BA5" w:rsidRPr="00F342C5" w:rsidRDefault="00692BA5" w:rsidP="00F342C5">
      <w:pPr>
        <w:jc w:val="both"/>
        <w:rPr>
          <w:rFonts w:ascii="Arial" w:hAnsi="Arial" w:cs="Arial"/>
          <w:sz w:val="24"/>
          <w:szCs w:val="24"/>
        </w:rPr>
      </w:pPr>
    </w:p>
    <w:p w14:paraId="253CC755" w14:textId="27B7E16C" w:rsidR="001C2C06" w:rsidRPr="00F342C5" w:rsidRDefault="001C2C06" w:rsidP="00F342C5">
      <w:pPr>
        <w:jc w:val="both"/>
        <w:rPr>
          <w:rFonts w:ascii="Arial" w:hAnsi="Arial" w:cs="Arial"/>
          <w:sz w:val="24"/>
          <w:szCs w:val="24"/>
        </w:rPr>
      </w:pPr>
    </w:p>
    <w:p w14:paraId="46D9A31E" w14:textId="77777777" w:rsidR="004B4390" w:rsidRPr="00F342C5" w:rsidRDefault="004B4390" w:rsidP="00F342C5">
      <w:pPr>
        <w:jc w:val="both"/>
        <w:rPr>
          <w:rFonts w:ascii="Arial" w:hAnsi="Arial" w:cs="Arial"/>
          <w:b/>
          <w:bCs/>
          <w:i/>
          <w:iCs/>
          <w:color w:val="0070C0"/>
          <w:sz w:val="24"/>
          <w:szCs w:val="24"/>
        </w:rPr>
      </w:pPr>
    </w:p>
    <w:p w14:paraId="4637B80C" w14:textId="2BC7B744" w:rsidR="00E803A8" w:rsidRPr="00F342C5" w:rsidRDefault="00C1193A" w:rsidP="00F342C5">
      <w:pPr>
        <w:jc w:val="both"/>
        <w:rPr>
          <w:rFonts w:ascii="Arial" w:hAnsi="Arial" w:cs="Arial"/>
          <w:b/>
          <w:bCs/>
          <w:i/>
          <w:iCs/>
          <w:color w:val="0070C0"/>
          <w:sz w:val="24"/>
          <w:szCs w:val="24"/>
        </w:rPr>
      </w:pPr>
      <w:r w:rsidRPr="00F342C5">
        <w:rPr>
          <w:rFonts w:ascii="Arial" w:eastAsia="Arial" w:hAnsi="Arial" w:cs="Arial"/>
          <w:b/>
          <w:i/>
          <w:color w:val="0070C0"/>
          <w:sz w:val="24"/>
          <w:szCs w:val="24"/>
          <w:lang w:bidi="cy-GB"/>
        </w:rPr>
        <w:t>Holi ac Ateb</w:t>
      </w:r>
    </w:p>
    <w:p w14:paraId="2A16D5BD" w14:textId="5363482C" w:rsidR="00940E9D" w:rsidRPr="00F342C5" w:rsidRDefault="00B264B9" w:rsidP="00F342C5">
      <w:pPr>
        <w:jc w:val="both"/>
        <w:rPr>
          <w:rFonts w:ascii="Arial" w:hAnsi="Arial" w:cs="Arial"/>
          <w:i/>
          <w:iCs/>
          <w:color w:val="000000" w:themeColor="text1"/>
          <w:sz w:val="24"/>
          <w:szCs w:val="24"/>
        </w:rPr>
      </w:pPr>
      <w:r w:rsidRPr="00F342C5">
        <w:rPr>
          <w:rFonts w:ascii="Arial" w:eastAsia="Arial" w:hAnsi="Arial" w:cs="Arial"/>
          <w:i/>
          <w:color w:val="000000" w:themeColor="text1"/>
          <w:sz w:val="24"/>
          <w:szCs w:val="24"/>
          <w:lang w:bidi="cy-GB"/>
        </w:rPr>
        <w:t xml:space="preserve">Mewn ymateb i drafodaethau a chwestiynau'r grŵp a ofynnwyd gan </w:t>
      </w:r>
      <w:proofErr w:type="spellStart"/>
      <w:r w:rsidRPr="00F342C5">
        <w:rPr>
          <w:rFonts w:ascii="Arial" w:eastAsia="Arial" w:hAnsi="Arial" w:cs="Arial"/>
          <w:i/>
          <w:color w:val="000000" w:themeColor="text1"/>
          <w:sz w:val="24"/>
          <w:szCs w:val="24"/>
          <w:lang w:bidi="cy-GB"/>
        </w:rPr>
        <w:t>randdeiliaid</w:t>
      </w:r>
      <w:proofErr w:type="spellEnd"/>
      <w:r w:rsidRPr="00F342C5">
        <w:rPr>
          <w:rFonts w:ascii="Arial" w:eastAsia="Arial" w:hAnsi="Arial" w:cs="Arial"/>
          <w:i/>
          <w:color w:val="000000" w:themeColor="text1"/>
          <w:sz w:val="24"/>
          <w:szCs w:val="24"/>
          <w:lang w:bidi="cy-GB"/>
        </w:rPr>
        <w:t xml:space="preserve"> neu ddysgwyr yn ystod y digwyddiad, mae AaGIC yn falch o rannu'r ymateb isod. </w:t>
      </w:r>
    </w:p>
    <w:p w14:paraId="44C024E2" w14:textId="77777777" w:rsidR="00B3054C" w:rsidRPr="00F342C5" w:rsidRDefault="00B3054C" w:rsidP="00F342C5">
      <w:pPr>
        <w:jc w:val="both"/>
        <w:rPr>
          <w:rFonts w:ascii="Arial" w:hAnsi="Arial" w:cs="Arial"/>
          <w:i/>
          <w:iCs/>
          <w:color w:val="000000" w:themeColor="text1"/>
          <w:sz w:val="24"/>
          <w:szCs w:val="24"/>
        </w:rPr>
      </w:pPr>
    </w:p>
    <w:p w14:paraId="47986F00"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1. A fydd fferyllwyr ym mhob sector yn cael cyfle cyfartal i gael mynediad i'r rhaglen? </w:t>
      </w:r>
    </w:p>
    <w:p w14:paraId="3DE737B4"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Bydd y rhaglen yn cynnig dull teg ar draws yr holl sectorau gofal iechyd. Fodd bynnag, ar gyfer mis Medi 2022, bydd y rhan fwyaf o leoedd (40) yn cael eu cynnig i sectorau a gyflogir gan gontractwyr y GIG, gan gynnwys fferylliaeth gymunedol, gyda nifer fach yn cael eu cynnig i sector a reolir gan y GIG, gan gynnwys y rhai sy'n gweithio ym maes gofal sylfaenol a gyflogir gan Fwrdd Iechyd. Ar gyfer mis Medi 2022 bydd y sector a reolir gan y GIG yn parhau â'u contract diploma presennol ar gyfer fferyllwyr newydd gymhwyso. Rydym yn rhagweld y bydd carfanau am flynyddoedd yn olynol ar ôl hyn, hyd at ac yn cynnwys Medi 2025, yn cael eu rhannu'n gyfartal rhwng contractwyr y GIG a gyflogir a sectorau a reolir gan y GIG. Bydd AaGIC yn rhoi prosesau ar waith i sicrhau bod recriwtio cyflogwyr yn deg ar draws y sectorau gofal iechyd ac o bob rhan o </w:t>
      </w:r>
      <w:proofErr w:type="spellStart"/>
      <w:r w:rsidRPr="00F342C5">
        <w:rPr>
          <w:rFonts w:ascii="Arial" w:eastAsia="Arial" w:hAnsi="Arial" w:cs="Arial"/>
          <w:color w:val="000000" w:themeColor="text1"/>
          <w:sz w:val="24"/>
          <w:szCs w:val="24"/>
          <w:lang w:bidi="cy-GB"/>
        </w:rPr>
        <w:t>Fyrddau</w:t>
      </w:r>
      <w:proofErr w:type="spellEnd"/>
      <w:r w:rsidRPr="00F342C5">
        <w:rPr>
          <w:rFonts w:ascii="Arial" w:eastAsia="Arial" w:hAnsi="Arial" w:cs="Arial"/>
          <w:color w:val="000000" w:themeColor="text1"/>
          <w:sz w:val="24"/>
          <w:szCs w:val="24"/>
          <w:lang w:bidi="cy-GB"/>
        </w:rPr>
        <w:t xml:space="preserve"> Iechyd Cymru. Bydd y galw'n cael ei adolygu o flwyddyn i flwyddyn wrth i'r diwygiadau Safonau Addysg a Hyfforddiant Cychwynnol ar gyfer Fferyllwyr (IETP) gael eu gweithredu.</w:t>
      </w:r>
    </w:p>
    <w:p w14:paraId="6A50D306" w14:textId="2008D633" w:rsidR="00F932EF" w:rsidRPr="00F342C5" w:rsidRDefault="00706683" w:rsidP="00F342C5">
      <w:pPr>
        <w:jc w:val="both"/>
        <w:rPr>
          <w:rFonts w:ascii="Arial" w:hAnsi="Arial" w:cs="Arial"/>
          <w:b/>
          <w:bCs/>
          <w:color w:val="000000" w:themeColor="text1"/>
          <w:sz w:val="24"/>
          <w:szCs w:val="24"/>
        </w:rPr>
      </w:pPr>
      <w:r>
        <w:rPr>
          <w:rFonts w:ascii="Arial" w:eastAsiaTheme="minorHAnsi" w:hAnsi="Arial" w:cs="Arial"/>
          <w:b/>
          <w:bCs/>
          <w:color w:val="000000"/>
          <w:sz w:val="24"/>
          <w:szCs w:val="24"/>
        </w:rPr>
        <w:t>2. Mae ymgyrch i'r flwyddyn sylfaen yng Nghymru gynnig profiad amlsector, a fydd hyn yn parhau i'r cyfnod ôl-gofrestru? (Roedd yn ymddangos bod hyn yn cael ei groesawu a'i ffafrio gan lawer o gyfranogwyr).</w:t>
      </w:r>
    </w:p>
    <w:p w14:paraId="39BC76D4"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Bydd rhaglen sylfaen ôl-gofrestru AaGIC yn defnyddio'r cwricwlwm sydd newydd ei gyhoeddi gan y Sefydliad Ôl-gofrestru RPS. Mae hwn ar gael ac yn addas ar gyfer pob fferyllydd sy'n ymarfer mewn rolau sy'n wynebu cleifion. Nid yw'n ofynnol i'r fferyllydd sy'n ymgymryd â'r rhaglen weithio mewn mwy nag un sector gofal iechyd ac mae'n debygol o fod yn un sector gan y bydd y fferyllydd yn cael ei gyflogi gan y sefydliad, yn hytrach nag AaGIC yn gweithredu fel un cyflogwr arweiniol. Fodd bynnag, yn ystod y rhaglen bydd y fferyllydd yn cael ei annog i brofi cyfleoedd i weithio a dysgu, fel rhan o'r tîm gofal iechyd amlddisgyblaethol ehangach. </w:t>
      </w:r>
    </w:p>
    <w:p w14:paraId="0E278134"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3. Mae angen eglurhad pellach o rôl y goruchwyliwr practis. </w:t>
      </w:r>
    </w:p>
    <w:p w14:paraId="1C9467BB"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Bydd y goruchwyliwr practis yn cael ei gyflogi gan sefydliad cyflogwyr y fferyllydd. Byddant yn cael grant ariannu amser amddiffynnol sy'n cyfateb i un diwrnod y mis ar agenda Band 8a ar gyfer newid (</w:t>
      </w:r>
      <w:proofErr w:type="spellStart"/>
      <w:r w:rsidRPr="00F342C5">
        <w:rPr>
          <w:rFonts w:ascii="Arial" w:eastAsia="Arial" w:hAnsi="Arial" w:cs="Arial"/>
          <w:color w:val="000000" w:themeColor="text1"/>
          <w:sz w:val="24"/>
          <w:szCs w:val="24"/>
          <w:lang w:bidi="cy-GB"/>
        </w:rPr>
        <w:t>AfC</w:t>
      </w:r>
      <w:proofErr w:type="spellEnd"/>
      <w:r w:rsidRPr="00F342C5">
        <w:rPr>
          <w:rFonts w:ascii="Arial" w:eastAsia="Arial" w:hAnsi="Arial" w:cs="Arial"/>
          <w:color w:val="000000" w:themeColor="text1"/>
          <w:sz w:val="24"/>
          <w:szCs w:val="24"/>
          <w:lang w:bidi="cy-GB"/>
        </w:rPr>
        <w:t xml:space="preserve">). Gall y goruchwyliwr practis fod yn gweithio o fewn yr un lleoliad â'r fferyllydd newydd gymhwyso neu wedi'i leoli o bell. Rôl y goruchwyliwr practis yw cefnogi'r fferyllydd yn ei ymarfer cyffredinol o ddydd i ddydd, gan gynnwys cefnogi gyda'u defnydd o wybodaeth ac arsylwi Digwyddiadau Dysgu dan Oruchwyliaeth yn y gweithle a rhoi adborth rheolaidd. </w:t>
      </w:r>
    </w:p>
    <w:p w14:paraId="045C417C"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lastRenderedPageBreak/>
        <w:t xml:space="preserve">4. A fydd y grant ariannu Ymarferydd Rhagnodi Dynodedig (DPP) ar gyfer goruchwyliaeth IP yn cael ei wneud yn uniongyrchol i DPP y tu allan i'r sefydliad cyflogwyr? </w:t>
      </w:r>
    </w:p>
    <w:p w14:paraId="6248EFA3" w14:textId="534CF165"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Bydd y grant ariannu DPP ar gyfer goruchwyliaeth IP yn cael ei wneud yn uniongyrchol i sefydliad y DPP os yw hyn yn wahanol i sefydliad cyflogwyr y fferyllydd newydd gymhwyso. </w:t>
      </w:r>
    </w:p>
    <w:p w14:paraId="231E25E5"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5. Beth yw'r rhesymeg nad yw sefydliadau cyflogwyr yn cael y cyllid ar gyfer DPP os ydynt yn dod o'r tu allan i'r sefydliad? </w:t>
      </w:r>
    </w:p>
    <w:p w14:paraId="56A08853"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Mae'r grant ariannu DPP yn gysylltiedig â'r amser sydd ei angen i oruchwylio'r dysgwr yn ystod ei elfen IP o'r rhaglen yn hytrach na'r fferyllydd sydd newydd ei gofrestru sy'n ymgymryd â'r hyfforddiant. Felly, bydd y cyllid penodol hwn yn cael ei ddarparu i'r sefydliad DPP os yw hyn yn wahanol i'r arian sydd newydd gymhwyso. </w:t>
      </w:r>
    </w:p>
    <w:p w14:paraId="679AB297"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6. Erbyn diwedd y rhaglen bydd fferyllwyr yn </w:t>
      </w:r>
      <w:proofErr w:type="spellStart"/>
      <w:r w:rsidRPr="00F342C5">
        <w:rPr>
          <w:rFonts w:ascii="Arial" w:eastAsia="Arial" w:hAnsi="Arial" w:cs="Arial"/>
          <w:b/>
          <w:color w:val="000000" w:themeColor="text1"/>
          <w:sz w:val="24"/>
          <w:szCs w:val="24"/>
          <w:lang w:bidi="cy-GB"/>
        </w:rPr>
        <w:t>IPiau</w:t>
      </w:r>
      <w:proofErr w:type="spellEnd"/>
      <w:r w:rsidRPr="00F342C5">
        <w:rPr>
          <w:rFonts w:ascii="Arial" w:eastAsia="Arial" w:hAnsi="Arial" w:cs="Arial"/>
          <w:b/>
          <w:color w:val="000000" w:themeColor="text1"/>
          <w:sz w:val="24"/>
          <w:szCs w:val="24"/>
          <w:lang w:bidi="cy-GB"/>
        </w:rPr>
        <w:t xml:space="preserve">, felly a fyddant wedyn yn cael eu hystyried yn fferyllwyr arbenigol? </w:t>
      </w:r>
    </w:p>
    <w:p w14:paraId="34C22DE9"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Credwn y bydd y fferyllwyr newydd gymhwyso yn dod yn </w:t>
      </w:r>
      <w:proofErr w:type="spellStart"/>
      <w:r w:rsidRPr="00F342C5">
        <w:rPr>
          <w:rFonts w:ascii="Arial" w:eastAsia="Arial" w:hAnsi="Arial" w:cs="Arial"/>
          <w:color w:val="000000" w:themeColor="text1"/>
          <w:sz w:val="24"/>
          <w:szCs w:val="24"/>
          <w:lang w:bidi="cy-GB"/>
        </w:rPr>
        <w:t>IPiau</w:t>
      </w:r>
      <w:proofErr w:type="spellEnd"/>
      <w:r w:rsidRPr="00F342C5">
        <w:rPr>
          <w:rFonts w:ascii="Arial" w:eastAsia="Arial" w:hAnsi="Arial" w:cs="Arial"/>
          <w:color w:val="000000" w:themeColor="text1"/>
          <w:sz w:val="24"/>
          <w:szCs w:val="24"/>
          <w:lang w:bidi="cy-GB"/>
        </w:rPr>
        <w:t xml:space="preserve"> cyffredinol o ganlyniad i gwblhau'r rhaglen sylfaen ôl-gofrestru ac efallai y bydd angen cymorth pellach arnynt yn dilyn hyn er mwyn parhau i ehangu eu cwmpas ymarfer. Mae gwaith yn cael ei wneud ar hyn o bryd ar draws gwledydd y DU sy'n edrych ar strategaeth cymhwysedd IP fferyllydd o fewn y diwygiadau IETP. </w:t>
      </w:r>
    </w:p>
    <w:p w14:paraId="1868226E"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7. Sut bydd y cymhwyster IP yn cael ei ddarparu drwy raglen integredig? </w:t>
      </w:r>
    </w:p>
    <w:p w14:paraId="6DFDA72E"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Mae rheoliadau GPhC sy'n ymwneud â chymwysterau IP i'w gweld ar gyfer ymgynghori w/c 29/9/21 a'r nod yw dileu'r meini prawf cymwys 2 flynedd ar gyfer mynediad i raglenni IP. Bydd y Sefydliadau Addysg Uwch a gomisiynir yn darparu'r cymhwyster IP yn unol â gofynion achredu IP GPhC. Bydd y cymhwyster IP yn cael ei integreiddio ag elfennau nad ydynt yn rhai IP drwy gydol y rhaglen a gellir eu darparu dros gyfnod hwy, gan gynnwys yr elfen goruchwylio ymarfer 90 awr. </w:t>
      </w:r>
    </w:p>
    <w:p w14:paraId="37038C05"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8. Sut mae'r rhaglen newydd yn wahanol/yn debyg i'r diploma clinigol presennol a </w:t>
      </w:r>
      <w:proofErr w:type="spellStart"/>
      <w:r w:rsidRPr="00F342C5">
        <w:rPr>
          <w:rFonts w:ascii="Arial" w:eastAsia="Arial" w:hAnsi="Arial" w:cs="Arial"/>
          <w:b/>
          <w:color w:val="000000" w:themeColor="text1"/>
          <w:sz w:val="24"/>
          <w:szCs w:val="24"/>
          <w:lang w:bidi="cy-GB"/>
        </w:rPr>
        <w:t>gynigir</w:t>
      </w:r>
      <w:proofErr w:type="spellEnd"/>
      <w:r w:rsidRPr="00F342C5">
        <w:rPr>
          <w:rFonts w:ascii="Arial" w:eastAsia="Arial" w:hAnsi="Arial" w:cs="Arial"/>
          <w:b/>
          <w:color w:val="000000" w:themeColor="text1"/>
          <w:sz w:val="24"/>
          <w:szCs w:val="24"/>
          <w:lang w:bidi="cy-GB"/>
        </w:rPr>
        <w:t xml:space="preserve"> i fferyllwyr newydd gymhwyso'r sector a reolir gan y GIG? </w:t>
      </w:r>
    </w:p>
    <w:p w14:paraId="1E1F5C7B" w14:textId="76466A4F" w:rsidR="00F932EF" w:rsidRPr="00F342C5" w:rsidRDefault="00706683" w:rsidP="00F342C5">
      <w:pPr>
        <w:jc w:val="both"/>
        <w:rPr>
          <w:rFonts w:ascii="Arial" w:hAnsi="Arial" w:cs="Arial"/>
          <w:color w:val="000000" w:themeColor="text1"/>
          <w:sz w:val="24"/>
          <w:szCs w:val="24"/>
        </w:rPr>
      </w:pPr>
      <w:r>
        <w:rPr>
          <w:rFonts w:ascii="Arial" w:eastAsiaTheme="minorHAnsi" w:hAnsi="Arial" w:cs="Arial"/>
          <w:color w:val="000000"/>
          <w:sz w:val="24"/>
          <w:szCs w:val="24"/>
        </w:rPr>
        <w:t xml:space="preserve">Bydd rhaglen sylfaen ôl-gofrestru AaGIC yn bodloni deilliannau dysgu cwricwlwm sylfaen ôl-gofrestru'r RPS. Mae'r cwricwlwm sydd newydd ei gyhoeddi yn adlewyrchu'r newidiadau craidd mewn ymarfer fferyllwyr ac yn cynnwys datblygu statws IP, ymarfer clinigol, arweinyddiaeth a rheolaeth, addysg a galluoedd ymchwil. Gellir mapio cynnwys y cwricwlwm i nifer y modiwlau sy'n dwyn credydau PG a </w:t>
      </w:r>
      <w:proofErr w:type="spellStart"/>
      <w:r>
        <w:rPr>
          <w:rFonts w:ascii="Arial" w:eastAsiaTheme="minorHAnsi" w:hAnsi="Arial" w:cs="Arial"/>
          <w:color w:val="000000"/>
          <w:sz w:val="24"/>
          <w:szCs w:val="24"/>
        </w:rPr>
        <w:t>gynigir</w:t>
      </w:r>
      <w:proofErr w:type="spellEnd"/>
      <w:r>
        <w:rPr>
          <w:rFonts w:ascii="Arial" w:eastAsiaTheme="minorHAnsi" w:hAnsi="Arial" w:cs="Arial"/>
          <w:color w:val="000000"/>
          <w:sz w:val="24"/>
          <w:szCs w:val="24"/>
        </w:rPr>
        <w:t xml:space="preserve"> ar hyn o bryd a bydd yn benderfyniad gan y darparwr Sefydliadau Addysg Uwch i bennu nifer wirioneddol y modiwlau PG y gellid eu dyfarnu i'r dysgwr.  Bydd y rhaglen sylfaen ôl-gofrestru newydd yn cynnig profiad galwedigaethol i'r fferyllydd newydd gymhwyso drwy gasglu tystiolaeth a chwblhau Digwyddiadau Dysgu dan Oruchwyliaeth. Unwaith y bydd y fferyllydd wedi cyflawni'r cymwyseddau gofynnol a'r sgiliau asesu clinigol, </w:t>
      </w:r>
      <w:proofErr w:type="spellStart"/>
      <w:r>
        <w:rPr>
          <w:rFonts w:ascii="Arial" w:eastAsiaTheme="minorHAnsi" w:hAnsi="Arial" w:cs="Arial"/>
          <w:color w:val="000000"/>
          <w:sz w:val="24"/>
          <w:szCs w:val="24"/>
        </w:rPr>
        <w:t>gallant</w:t>
      </w:r>
      <w:proofErr w:type="spellEnd"/>
      <w:r>
        <w:rPr>
          <w:rFonts w:ascii="Arial" w:eastAsiaTheme="minorHAnsi" w:hAnsi="Arial" w:cs="Arial"/>
          <w:color w:val="000000"/>
          <w:sz w:val="24"/>
          <w:szCs w:val="24"/>
        </w:rPr>
        <w:t xml:space="preserve"> gyflwyno eu ePortfolio ar gyfer asesiad ar y cyd rhwng yr RPS a'r Sefydliad </w:t>
      </w:r>
      <w:r>
        <w:rPr>
          <w:rFonts w:ascii="Arial" w:eastAsiaTheme="minorHAnsi" w:hAnsi="Arial" w:cs="Arial"/>
          <w:color w:val="000000"/>
          <w:sz w:val="24"/>
          <w:szCs w:val="24"/>
        </w:rPr>
        <w:lastRenderedPageBreak/>
        <w:t xml:space="preserve">Addysg Uwch, a fydd yn cynnwys fformat asesu rhaglenni sy'n seiliedig ar dystiolaeth. Bydd pasio'r asesiad yn llwyddiannus yn arwain at ddyfarnu'r dystysgrif ymarfer IP i'r fferyllydd ac unrhyw gymwysterau ychwanegol sy'n dwyn credyd y gallent fod wedi'u cyflawni. Bydd yr RPS yn dyfarnu'r manylion sylfaen ôl-gofrestru i'r fferyllydd.  </w:t>
      </w:r>
    </w:p>
    <w:p w14:paraId="342BAB28"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9. Ar hyn o bryd ym Mwrdd Iechyd Prifysgol Betsi Cadwaladr, mae fferyllwyr ysbytai yn defnyddio fframwaith datblygu Prifysgol Betsi Cadwaladr i ddatblygu'r tîm, sy'n cwmpasu sylfaen i lefel ymgynghorydd. Sut y bydd rhaglen AaGIC yn cyd-fynd â hyn? </w:t>
      </w:r>
    </w:p>
    <w:p w14:paraId="0A51FA85"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Mae rhaglen sylfaen ôl-gofrestru AaGIC yn cynnig llwybr hyfforddiant galwedigaethol ar gyfer fferyllwyr newydd gymhwyso i ddechrau gan ddarparu'r bwlch gwybodaeth a sgiliau i fodloni'r diwygiadau IETP. Unwaith y bydd y diwygiadau hyn yn cael eu gweithredu, bydd y rhaglen sylfaen ôl-gofrestru yn anelu at ddarparu llwybr hyfforddiant galwedigaethol i ymarferwyr IP sydd newydd eu cofrestru yn cael cyfle i ddechrau adeiladu ePortfolio o dystiolaeth y gellir parhau i'w datblygu drwy gydol eu gyrfa, i lefel uwch ac ymgynghori. </w:t>
      </w:r>
    </w:p>
    <w:p w14:paraId="060483C1"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10. Beth mae ennill cymhwyster adnabod RPS yn ei ddarparu? </w:t>
      </w:r>
    </w:p>
    <w:p w14:paraId="763F48DE"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Gall cymhwyster adnabod sylfaen ôl-gofrestru'r RPS roi sicrwydd i bob cyflogwr waeth beth fo'r sector ymarfer bod y fferyllydd wedi cyrraedd y lefel ofynnol o gymhwysedd ac wedi ennill y sgiliau priodol i symud ymlaen tuag at lwybr adnabod ymarfer uwch yr RPS.  </w:t>
      </w:r>
    </w:p>
    <w:p w14:paraId="74DB70F8"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11. Beth os bydd fferyllydd yn symud ar draws o wlad wahanol? A fyddai mwy nag un yn cael ei dderbyn i'r rhaglen y flwyddyn? </w:t>
      </w:r>
    </w:p>
    <w:p w14:paraId="2189D1E8"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Byddai AaGIC yn gweithio gyda'r Sefydliadau Addysg Uwch a gomisiynwyd i gynnig hyblygrwydd gyda'r rhaglen i'r rhai sy'n ymuno â rolau newydd yng Nghymru. Gall y Sefydliadau Addysg Uwch a'r RPS a gomisiynwyd ystyried Achredu Dysgu Blaenorol (APL) o waith a wneir mewn rhaglenni sylfaen ôl-gofrestru eraill yn y DU a chredydau ôl-raddedig. </w:t>
      </w:r>
    </w:p>
    <w:p w14:paraId="3F4675D7"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12. Beth fyddai'n digwydd pe bai'r niferoedd yn cael eu gordanysgrifio ar gyfer y rhaglen? Pa wybodaeth fyddai'n cael ei defnyddio i ddewis cyfranogwyr neu sut y gallent nodi eu hymrwymiad? </w:t>
      </w:r>
    </w:p>
    <w:p w14:paraId="0D239AAA" w14:textId="35158508"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Bydd AaGIC yn gweithio gyda sefydliadau cyflogwyr ac yn rhoi prosesau ar waith sy'n cynnig dull teg o recriwtio ar draws sectorau gofal iechyd ac ar draws ardaloedd Bwrdd Iechyd Cymru. Bydd y galw am y rhaglen yn cael ei adolygu yn ogystal â dyrannu lleoedd ar draws pob sector. Byddai'r penderfyniad i gofrestru ar y rhaglen yn cael ei gytuno rhwng y cyflogwyr a'u fferyllwyr newydd eu cofrestru yn amodol ar lofnodi cytundeb teiran gydag AaGIC. </w:t>
      </w:r>
    </w:p>
    <w:p w14:paraId="159D51AF" w14:textId="77777777" w:rsidR="00A12821" w:rsidRPr="00F342C5" w:rsidRDefault="00A12821" w:rsidP="00F342C5">
      <w:pPr>
        <w:jc w:val="both"/>
        <w:rPr>
          <w:rFonts w:ascii="Arial" w:hAnsi="Arial" w:cs="Arial"/>
          <w:color w:val="000000" w:themeColor="text1"/>
          <w:sz w:val="24"/>
          <w:szCs w:val="24"/>
        </w:rPr>
      </w:pPr>
    </w:p>
    <w:p w14:paraId="29F13244"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lastRenderedPageBreak/>
        <w:t xml:space="preserve">13. Gyda'r heriau presennol i'r gweithlu, sut yr ydym yn mynd i alluogi a hyfforddi pob fferyllydd newydd gymhwyso a fferyllwyr presennol y gweithlu i ddod yn </w:t>
      </w:r>
      <w:proofErr w:type="spellStart"/>
      <w:r w:rsidRPr="00F342C5">
        <w:rPr>
          <w:rFonts w:ascii="Arial" w:eastAsia="Arial" w:hAnsi="Arial" w:cs="Arial"/>
          <w:b/>
          <w:color w:val="000000" w:themeColor="text1"/>
          <w:sz w:val="24"/>
          <w:szCs w:val="24"/>
          <w:lang w:bidi="cy-GB"/>
        </w:rPr>
        <w:t>IPs</w:t>
      </w:r>
      <w:proofErr w:type="spellEnd"/>
      <w:r w:rsidRPr="00F342C5">
        <w:rPr>
          <w:rFonts w:ascii="Arial" w:eastAsia="Arial" w:hAnsi="Arial" w:cs="Arial"/>
          <w:b/>
          <w:color w:val="000000" w:themeColor="text1"/>
          <w:sz w:val="24"/>
          <w:szCs w:val="24"/>
          <w:lang w:bidi="cy-GB"/>
        </w:rPr>
        <w:t xml:space="preserve">? </w:t>
      </w:r>
    </w:p>
    <w:p w14:paraId="2522319F"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Fel Margaret Allan, ein Deon Fferyllfa AaGIC y cyfeiriwyd ato yn ystod ei chyflwyniad, mae cynllunio'r gweithlu fferylliaeth yn alluogwr allweddol i sicrhau ein bod yn parhau i ddatblygu sgiliau'r gweithlu cyfan i'r eithaf. AaGIC fydd yn sbardun i hyn, ond bydd angen darn o waith ar y cyd i gynllunio'r niferoedd sydd eu hangen i ddarparu gwasanaethau i gleifion a denu a chadw'r gweithlu priodol. </w:t>
      </w:r>
    </w:p>
    <w:p w14:paraId="2BD66F37" w14:textId="77777777" w:rsidR="00F932EF" w:rsidRPr="00F342C5" w:rsidRDefault="00F932EF" w:rsidP="00F342C5">
      <w:pPr>
        <w:jc w:val="both"/>
        <w:rPr>
          <w:rFonts w:ascii="Arial" w:hAnsi="Arial" w:cs="Arial"/>
          <w:b/>
          <w:bCs/>
          <w:color w:val="000000" w:themeColor="text1"/>
          <w:sz w:val="24"/>
          <w:szCs w:val="24"/>
        </w:rPr>
      </w:pPr>
      <w:r w:rsidRPr="00F342C5">
        <w:rPr>
          <w:rFonts w:ascii="Arial" w:eastAsia="Arial" w:hAnsi="Arial" w:cs="Arial"/>
          <w:b/>
          <w:color w:val="000000" w:themeColor="text1"/>
          <w:sz w:val="24"/>
          <w:szCs w:val="24"/>
          <w:lang w:bidi="cy-GB"/>
        </w:rPr>
        <w:t xml:space="preserve">14. Un her i'r rhaglen yw'r </w:t>
      </w:r>
      <w:proofErr w:type="spellStart"/>
      <w:r w:rsidRPr="00F342C5">
        <w:rPr>
          <w:rFonts w:ascii="Arial" w:eastAsia="Arial" w:hAnsi="Arial" w:cs="Arial"/>
          <w:b/>
          <w:color w:val="000000" w:themeColor="text1"/>
          <w:sz w:val="24"/>
          <w:szCs w:val="24"/>
          <w:lang w:bidi="cy-GB"/>
        </w:rPr>
        <w:t>capasiti</w:t>
      </w:r>
      <w:proofErr w:type="spellEnd"/>
      <w:r w:rsidRPr="00F342C5">
        <w:rPr>
          <w:rFonts w:ascii="Arial" w:eastAsia="Arial" w:hAnsi="Arial" w:cs="Arial"/>
          <w:b/>
          <w:color w:val="000000" w:themeColor="text1"/>
          <w:sz w:val="24"/>
          <w:szCs w:val="24"/>
          <w:lang w:bidi="cy-GB"/>
        </w:rPr>
        <w:t xml:space="preserve"> DPP, sut mae goresgyn hyn?</w:t>
      </w:r>
    </w:p>
    <w:p w14:paraId="5C754B46" w14:textId="77777777" w:rsidR="00F932EF" w:rsidRPr="00F342C5" w:rsidRDefault="00F932EF" w:rsidP="00F342C5">
      <w:pPr>
        <w:jc w:val="both"/>
        <w:rPr>
          <w:rFonts w:ascii="Arial" w:hAnsi="Arial" w:cs="Arial"/>
          <w:color w:val="000000" w:themeColor="text1"/>
          <w:sz w:val="24"/>
          <w:szCs w:val="24"/>
        </w:rPr>
      </w:pPr>
      <w:r w:rsidRPr="00F342C5">
        <w:rPr>
          <w:rFonts w:ascii="Arial" w:eastAsia="Arial" w:hAnsi="Arial" w:cs="Arial"/>
          <w:color w:val="000000" w:themeColor="text1"/>
          <w:sz w:val="24"/>
          <w:szCs w:val="24"/>
          <w:lang w:bidi="cy-GB"/>
        </w:rPr>
        <w:t xml:space="preserve">Mae AaGIC yn cydnabod hyn fel her benodol ar gyfer cyflawni canlyniadau'r rhaglen sylfaen ôl-gofrestru a bydd yn parhau i weithio gyda gweithwyr gofal iechyd proffesiynol eraill yng Nghymru, megis clystyrau hyfforddiant gofal sylfaenol practis meddygon teulu a chymheiriaid eraill yn y DU, i ystyried atebion posibl. Mae cynllunio'r gweithlu yn alluogwr allweddol i gynyddu </w:t>
      </w:r>
      <w:proofErr w:type="spellStart"/>
      <w:r w:rsidRPr="00F342C5">
        <w:rPr>
          <w:rFonts w:ascii="Arial" w:eastAsia="Arial" w:hAnsi="Arial" w:cs="Arial"/>
          <w:color w:val="000000" w:themeColor="text1"/>
          <w:sz w:val="24"/>
          <w:szCs w:val="24"/>
          <w:lang w:bidi="cy-GB"/>
        </w:rPr>
        <w:t>capasiti</w:t>
      </w:r>
      <w:proofErr w:type="spellEnd"/>
      <w:r w:rsidRPr="00F342C5">
        <w:rPr>
          <w:rFonts w:ascii="Arial" w:eastAsia="Arial" w:hAnsi="Arial" w:cs="Arial"/>
          <w:color w:val="000000" w:themeColor="text1"/>
          <w:sz w:val="24"/>
          <w:szCs w:val="24"/>
          <w:lang w:bidi="cy-GB"/>
        </w:rPr>
        <w:t xml:space="preserve"> DPP a bydd yn cynnwys darn o waith ac ymgysylltiad ar y cyd ar draws y gweithlu fferylliaeth gyfan. </w:t>
      </w:r>
    </w:p>
    <w:p w14:paraId="1AD5A269" w14:textId="77777777" w:rsidR="00F932EF" w:rsidRPr="00F342C5" w:rsidRDefault="00F932EF" w:rsidP="00F342C5">
      <w:pPr>
        <w:jc w:val="both"/>
        <w:rPr>
          <w:rFonts w:ascii="Arial" w:hAnsi="Arial" w:cs="Arial"/>
          <w:b/>
          <w:bCs/>
          <w:color w:val="000000" w:themeColor="text1"/>
          <w:sz w:val="24"/>
          <w:szCs w:val="24"/>
        </w:rPr>
      </w:pPr>
    </w:p>
    <w:p w14:paraId="10C451CA" w14:textId="77777777" w:rsidR="00F932EF" w:rsidRPr="00F342C5" w:rsidRDefault="00F932EF" w:rsidP="00F342C5">
      <w:pPr>
        <w:jc w:val="both"/>
        <w:rPr>
          <w:rFonts w:ascii="Arial" w:hAnsi="Arial" w:cs="Arial"/>
          <w:b/>
          <w:bCs/>
          <w:color w:val="000000" w:themeColor="text1"/>
          <w:sz w:val="24"/>
          <w:szCs w:val="24"/>
        </w:rPr>
      </w:pPr>
    </w:p>
    <w:p w14:paraId="56827C56" w14:textId="77777777" w:rsidR="00F932EF" w:rsidRPr="00F342C5" w:rsidRDefault="00F932EF" w:rsidP="00F342C5">
      <w:pPr>
        <w:jc w:val="both"/>
        <w:rPr>
          <w:rFonts w:ascii="Arial" w:hAnsi="Arial" w:cs="Arial"/>
          <w:b/>
          <w:bCs/>
          <w:color w:val="000000" w:themeColor="text1"/>
          <w:sz w:val="24"/>
          <w:szCs w:val="24"/>
        </w:rPr>
      </w:pPr>
    </w:p>
    <w:p w14:paraId="66E8D3CB" w14:textId="77777777" w:rsidR="00F932EF" w:rsidRPr="00F342C5" w:rsidRDefault="00F932EF" w:rsidP="00F342C5">
      <w:pPr>
        <w:jc w:val="both"/>
        <w:rPr>
          <w:rFonts w:ascii="Arial" w:hAnsi="Arial" w:cs="Arial"/>
          <w:b/>
          <w:bCs/>
          <w:color w:val="000000" w:themeColor="text1"/>
          <w:sz w:val="24"/>
          <w:szCs w:val="24"/>
        </w:rPr>
      </w:pPr>
    </w:p>
    <w:p w14:paraId="0D1209D0" w14:textId="77777777" w:rsidR="00F932EF" w:rsidRPr="00F342C5" w:rsidRDefault="00F932EF" w:rsidP="00F342C5">
      <w:pPr>
        <w:jc w:val="both"/>
        <w:rPr>
          <w:rFonts w:ascii="Arial" w:hAnsi="Arial" w:cs="Arial"/>
          <w:b/>
          <w:bCs/>
          <w:color w:val="000000" w:themeColor="text1"/>
          <w:sz w:val="24"/>
          <w:szCs w:val="24"/>
        </w:rPr>
      </w:pPr>
    </w:p>
    <w:p w14:paraId="080F15BB" w14:textId="77777777" w:rsidR="00F932EF" w:rsidRPr="00F342C5" w:rsidRDefault="00F932EF" w:rsidP="00F342C5">
      <w:pPr>
        <w:jc w:val="both"/>
        <w:rPr>
          <w:rFonts w:ascii="Arial" w:hAnsi="Arial" w:cs="Arial"/>
          <w:b/>
          <w:bCs/>
          <w:color w:val="000000" w:themeColor="text1"/>
          <w:sz w:val="24"/>
          <w:szCs w:val="24"/>
        </w:rPr>
      </w:pPr>
    </w:p>
    <w:p w14:paraId="45C15E02" w14:textId="77777777" w:rsidR="00F932EF" w:rsidRPr="00F342C5" w:rsidRDefault="00F932EF" w:rsidP="00F342C5">
      <w:pPr>
        <w:jc w:val="both"/>
        <w:rPr>
          <w:rFonts w:ascii="Arial" w:hAnsi="Arial" w:cs="Arial"/>
          <w:b/>
          <w:bCs/>
          <w:color w:val="000000" w:themeColor="text1"/>
          <w:sz w:val="24"/>
          <w:szCs w:val="24"/>
        </w:rPr>
      </w:pPr>
    </w:p>
    <w:p w14:paraId="2640399C" w14:textId="77777777" w:rsidR="00F932EF" w:rsidRPr="00F342C5" w:rsidRDefault="00F932EF" w:rsidP="00F342C5">
      <w:pPr>
        <w:jc w:val="both"/>
        <w:rPr>
          <w:rFonts w:ascii="Arial" w:hAnsi="Arial" w:cs="Arial"/>
          <w:b/>
          <w:bCs/>
          <w:color w:val="000000" w:themeColor="text1"/>
          <w:sz w:val="24"/>
          <w:szCs w:val="24"/>
        </w:rPr>
      </w:pPr>
    </w:p>
    <w:p w14:paraId="08EEE912" w14:textId="77777777" w:rsidR="00F932EF" w:rsidRPr="00F342C5" w:rsidRDefault="00F932EF" w:rsidP="00F342C5">
      <w:pPr>
        <w:jc w:val="both"/>
        <w:rPr>
          <w:rFonts w:ascii="Arial" w:hAnsi="Arial" w:cs="Arial"/>
          <w:b/>
          <w:bCs/>
          <w:color w:val="000000" w:themeColor="text1"/>
          <w:sz w:val="24"/>
          <w:szCs w:val="24"/>
        </w:rPr>
      </w:pPr>
    </w:p>
    <w:p w14:paraId="50701162" w14:textId="77777777" w:rsidR="00F932EF" w:rsidRPr="00F342C5" w:rsidRDefault="00F932EF" w:rsidP="00F342C5">
      <w:pPr>
        <w:jc w:val="both"/>
        <w:rPr>
          <w:rFonts w:ascii="Arial" w:hAnsi="Arial" w:cs="Arial"/>
          <w:b/>
          <w:bCs/>
          <w:color w:val="000000" w:themeColor="text1"/>
          <w:sz w:val="24"/>
          <w:szCs w:val="24"/>
        </w:rPr>
      </w:pPr>
    </w:p>
    <w:p w14:paraId="7657BF21" w14:textId="77777777" w:rsidR="00F932EF" w:rsidRPr="00F342C5" w:rsidRDefault="00F932EF" w:rsidP="00F342C5">
      <w:pPr>
        <w:jc w:val="both"/>
        <w:rPr>
          <w:rFonts w:ascii="Arial" w:hAnsi="Arial" w:cs="Arial"/>
          <w:b/>
          <w:bCs/>
          <w:color w:val="000000" w:themeColor="text1"/>
          <w:sz w:val="24"/>
          <w:szCs w:val="24"/>
        </w:rPr>
      </w:pPr>
    </w:p>
    <w:p w14:paraId="63049015" w14:textId="77777777" w:rsidR="00F932EF" w:rsidRPr="00F342C5" w:rsidRDefault="00F932EF" w:rsidP="00F342C5">
      <w:pPr>
        <w:jc w:val="both"/>
        <w:rPr>
          <w:rFonts w:ascii="Arial" w:hAnsi="Arial" w:cs="Arial"/>
          <w:b/>
          <w:bCs/>
          <w:color w:val="000000" w:themeColor="text1"/>
          <w:sz w:val="24"/>
          <w:szCs w:val="24"/>
        </w:rPr>
      </w:pPr>
    </w:p>
    <w:p w14:paraId="1EBD16B3" w14:textId="2A10A906" w:rsidR="00F932EF" w:rsidRPr="00F342C5" w:rsidRDefault="00F932EF" w:rsidP="00F342C5">
      <w:pPr>
        <w:jc w:val="both"/>
        <w:rPr>
          <w:rFonts w:ascii="Arial" w:hAnsi="Arial" w:cs="Arial"/>
          <w:b/>
          <w:bCs/>
          <w:color w:val="000000" w:themeColor="text1"/>
          <w:sz w:val="24"/>
          <w:szCs w:val="24"/>
        </w:rPr>
      </w:pPr>
    </w:p>
    <w:p w14:paraId="5C311967" w14:textId="62A87688" w:rsidR="00DC1608" w:rsidRPr="00F342C5" w:rsidRDefault="00DC1608" w:rsidP="00F342C5">
      <w:pPr>
        <w:jc w:val="both"/>
        <w:rPr>
          <w:rFonts w:ascii="Arial" w:hAnsi="Arial" w:cs="Arial"/>
          <w:b/>
          <w:bCs/>
          <w:color w:val="000000" w:themeColor="text1"/>
          <w:sz w:val="24"/>
          <w:szCs w:val="24"/>
        </w:rPr>
      </w:pPr>
    </w:p>
    <w:p w14:paraId="73D831BE" w14:textId="47F94D45" w:rsidR="00DC1608" w:rsidRPr="00F342C5" w:rsidRDefault="00DC1608" w:rsidP="00F342C5">
      <w:pPr>
        <w:jc w:val="both"/>
        <w:rPr>
          <w:rFonts w:ascii="Arial" w:hAnsi="Arial" w:cs="Arial"/>
          <w:b/>
          <w:bCs/>
          <w:color w:val="000000" w:themeColor="text1"/>
          <w:sz w:val="24"/>
          <w:szCs w:val="24"/>
        </w:rPr>
      </w:pPr>
    </w:p>
    <w:p w14:paraId="421624A9" w14:textId="66894401" w:rsidR="00DC1608" w:rsidRPr="00F342C5" w:rsidRDefault="00DC1608" w:rsidP="00F342C5">
      <w:pPr>
        <w:jc w:val="both"/>
        <w:rPr>
          <w:rFonts w:ascii="Arial" w:hAnsi="Arial" w:cs="Arial"/>
          <w:b/>
          <w:bCs/>
          <w:color w:val="000000" w:themeColor="text1"/>
          <w:sz w:val="24"/>
          <w:szCs w:val="24"/>
        </w:rPr>
      </w:pPr>
    </w:p>
    <w:p w14:paraId="3B02C7AF" w14:textId="74B35EEF" w:rsidR="00DC1608" w:rsidRPr="00F342C5" w:rsidRDefault="00DC1608" w:rsidP="00F342C5">
      <w:pPr>
        <w:jc w:val="both"/>
        <w:rPr>
          <w:rFonts w:ascii="Arial" w:hAnsi="Arial" w:cs="Arial"/>
          <w:b/>
          <w:bCs/>
          <w:color w:val="000000" w:themeColor="text1"/>
          <w:sz w:val="24"/>
          <w:szCs w:val="24"/>
        </w:rPr>
      </w:pPr>
    </w:p>
    <w:p w14:paraId="204DF947" w14:textId="6A60D568" w:rsidR="00DC1608" w:rsidRPr="00F342C5" w:rsidRDefault="00DC1608" w:rsidP="00F342C5">
      <w:pPr>
        <w:jc w:val="both"/>
        <w:rPr>
          <w:rFonts w:ascii="Arial" w:hAnsi="Arial" w:cs="Arial"/>
          <w:b/>
          <w:bCs/>
          <w:color w:val="000000" w:themeColor="text1"/>
          <w:sz w:val="24"/>
          <w:szCs w:val="24"/>
        </w:rPr>
      </w:pPr>
    </w:p>
    <w:p w14:paraId="1FE7F4F6" w14:textId="20AD56B6" w:rsidR="00DC1608" w:rsidRPr="00F342C5" w:rsidRDefault="00DC1608" w:rsidP="00F342C5">
      <w:pPr>
        <w:jc w:val="both"/>
        <w:rPr>
          <w:rFonts w:ascii="Arial" w:hAnsi="Arial" w:cs="Arial"/>
          <w:b/>
          <w:bCs/>
          <w:color w:val="000000" w:themeColor="text1"/>
          <w:sz w:val="24"/>
          <w:szCs w:val="24"/>
        </w:rPr>
      </w:pPr>
    </w:p>
    <w:p w14:paraId="34E459B0" w14:textId="3751790C" w:rsidR="00DC1608" w:rsidRPr="00F342C5" w:rsidRDefault="00DC1608" w:rsidP="00F342C5">
      <w:pPr>
        <w:jc w:val="both"/>
        <w:rPr>
          <w:rFonts w:ascii="Arial" w:hAnsi="Arial" w:cs="Arial"/>
          <w:b/>
          <w:bCs/>
          <w:color w:val="000000" w:themeColor="text1"/>
          <w:sz w:val="24"/>
          <w:szCs w:val="24"/>
        </w:rPr>
      </w:pPr>
    </w:p>
    <w:p w14:paraId="4B9D9F78" w14:textId="78FB9DD3" w:rsidR="00DC1608" w:rsidRPr="00F342C5" w:rsidRDefault="00DC1608" w:rsidP="00F342C5">
      <w:pPr>
        <w:jc w:val="both"/>
        <w:rPr>
          <w:rFonts w:ascii="Arial" w:hAnsi="Arial" w:cs="Arial"/>
          <w:b/>
          <w:bCs/>
          <w:color w:val="000000" w:themeColor="text1"/>
          <w:sz w:val="24"/>
          <w:szCs w:val="24"/>
        </w:rPr>
      </w:pPr>
    </w:p>
    <w:p w14:paraId="462818D3" w14:textId="77777777" w:rsidR="00DC1608" w:rsidRPr="00F342C5" w:rsidRDefault="00DC1608" w:rsidP="00F342C5">
      <w:pPr>
        <w:jc w:val="both"/>
        <w:rPr>
          <w:rFonts w:ascii="Arial" w:hAnsi="Arial" w:cs="Arial"/>
          <w:b/>
          <w:bCs/>
          <w:color w:val="000000" w:themeColor="text1"/>
          <w:sz w:val="24"/>
          <w:szCs w:val="24"/>
        </w:rPr>
      </w:pPr>
    </w:p>
    <w:p w14:paraId="27652CDA" w14:textId="77777777" w:rsidR="00DC1608" w:rsidRPr="00F342C5" w:rsidRDefault="00DC1608" w:rsidP="00F342C5">
      <w:pPr>
        <w:jc w:val="both"/>
        <w:rPr>
          <w:rFonts w:ascii="Arial" w:hAnsi="Arial" w:cs="Arial"/>
          <w:b/>
          <w:bCs/>
          <w:color w:val="000000" w:themeColor="text1"/>
          <w:sz w:val="24"/>
          <w:szCs w:val="24"/>
        </w:rPr>
      </w:pPr>
    </w:p>
    <w:p w14:paraId="34859F63" w14:textId="77777777" w:rsidR="00DC1608" w:rsidRPr="00F342C5" w:rsidRDefault="00DC1608" w:rsidP="00F342C5">
      <w:pPr>
        <w:jc w:val="both"/>
        <w:rPr>
          <w:rFonts w:ascii="Arial" w:hAnsi="Arial" w:cs="Arial"/>
          <w:b/>
          <w:bCs/>
          <w:color w:val="000000" w:themeColor="text1"/>
          <w:sz w:val="24"/>
          <w:szCs w:val="24"/>
        </w:rPr>
      </w:pPr>
    </w:p>
    <w:p w14:paraId="40D398D1" w14:textId="77777777" w:rsidR="00DC1608" w:rsidRPr="00F342C5" w:rsidRDefault="00DC1608" w:rsidP="00F342C5">
      <w:pPr>
        <w:jc w:val="both"/>
        <w:rPr>
          <w:rFonts w:ascii="Arial" w:hAnsi="Arial" w:cs="Arial"/>
          <w:b/>
          <w:bCs/>
          <w:color w:val="000000" w:themeColor="text1"/>
          <w:sz w:val="24"/>
          <w:szCs w:val="24"/>
        </w:rPr>
      </w:pPr>
    </w:p>
    <w:p w14:paraId="1FDC1AC3" w14:textId="77777777" w:rsidR="00F932EF" w:rsidRPr="00F342C5" w:rsidRDefault="00F932EF" w:rsidP="00F342C5">
      <w:pPr>
        <w:jc w:val="both"/>
        <w:rPr>
          <w:rFonts w:ascii="Arial" w:hAnsi="Arial" w:cs="Arial"/>
          <w:b/>
          <w:bCs/>
          <w:i/>
          <w:iCs/>
          <w:color w:val="0070C0"/>
          <w:sz w:val="24"/>
          <w:szCs w:val="24"/>
        </w:rPr>
      </w:pPr>
    </w:p>
    <w:p w14:paraId="59FB5B64" w14:textId="77777777" w:rsidR="00F932EF" w:rsidRPr="00F342C5" w:rsidRDefault="00F932EF" w:rsidP="00F342C5">
      <w:pPr>
        <w:jc w:val="both"/>
        <w:rPr>
          <w:rFonts w:ascii="Arial" w:hAnsi="Arial" w:cs="Arial"/>
          <w:b/>
          <w:bCs/>
          <w:i/>
          <w:iCs/>
          <w:color w:val="0070C0"/>
          <w:sz w:val="24"/>
          <w:szCs w:val="24"/>
        </w:rPr>
      </w:pPr>
    </w:p>
    <w:p w14:paraId="2B5BEA80" w14:textId="003FE7BA" w:rsidR="00F932EF" w:rsidRPr="00F342C5" w:rsidRDefault="00F932EF" w:rsidP="00F342C5">
      <w:pPr>
        <w:jc w:val="both"/>
        <w:rPr>
          <w:rFonts w:ascii="Arial" w:hAnsi="Arial" w:cs="Arial"/>
          <w:b/>
          <w:bCs/>
          <w:i/>
          <w:iCs/>
          <w:color w:val="0070C0"/>
          <w:sz w:val="24"/>
          <w:szCs w:val="24"/>
        </w:rPr>
      </w:pPr>
    </w:p>
    <w:p w14:paraId="2EA97907" w14:textId="77777777" w:rsidR="00F932EF" w:rsidRPr="00F342C5" w:rsidRDefault="00F932EF" w:rsidP="00F342C5">
      <w:pPr>
        <w:jc w:val="both"/>
        <w:rPr>
          <w:rFonts w:ascii="Arial" w:hAnsi="Arial" w:cs="Arial"/>
          <w:b/>
          <w:bCs/>
          <w:i/>
          <w:iCs/>
          <w:color w:val="0070C0"/>
          <w:sz w:val="24"/>
          <w:szCs w:val="24"/>
        </w:rPr>
      </w:pPr>
    </w:p>
    <w:p w14:paraId="029BF4B6" w14:textId="77777777" w:rsidR="005B1835" w:rsidRPr="00F342C5" w:rsidRDefault="005B1835" w:rsidP="00F342C5">
      <w:pPr>
        <w:jc w:val="both"/>
        <w:rPr>
          <w:rFonts w:ascii="Arial" w:hAnsi="Arial" w:cs="Arial"/>
          <w:b/>
          <w:bCs/>
          <w:i/>
          <w:iCs/>
          <w:color w:val="0070C0"/>
          <w:sz w:val="24"/>
          <w:szCs w:val="24"/>
        </w:rPr>
      </w:pPr>
    </w:p>
    <w:p w14:paraId="5B336A85" w14:textId="2EB2992C" w:rsidR="00A9265F" w:rsidRPr="00F342C5" w:rsidRDefault="00A9265F" w:rsidP="00F342C5">
      <w:pPr>
        <w:spacing w:after="0"/>
        <w:jc w:val="both"/>
        <w:rPr>
          <w:rFonts w:ascii="Arial" w:hAnsi="Arial" w:cs="Arial"/>
          <w:sz w:val="24"/>
          <w:szCs w:val="24"/>
        </w:rPr>
      </w:pPr>
    </w:p>
    <w:p w14:paraId="79F855F3" w14:textId="71607C9E" w:rsidR="00A9265F" w:rsidRPr="00F342C5" w:rsidRDefault="00A9265F" w:rsidP="00F342C5">
      <w:pPr>
        <w:pStyle w:val="ListParagraph"/>
        <w:spacing w:after="0"/>
        <w:ind w:left="360"/>
        <w:jc w:val="both"/>
        <w:rPr>
          <w:rFonts w:ascii="Arial" w:hAnsi="Arial" w:cs="Arial"/>
          <w:sz w:val="24"/>
          <w:szCs w:val="24"/>
        </w:rPr>
      </w:pPr>
    </w:p>
    <w:p w14:paraId="5822D880" w14:textId="32E82EFB" w:rsidR="00A9265F" w:rsidRPr="00F342C5" w:rsidRDefault="00A9265F" w:rsidP="00F342C5">
      <w:pPr>
        <w:pStyle w:val="ListParagraph"/>
        <w:spacing w:after="0"/>
        <w:ind w:left="360"/>
        <w:jc w:val="both"/>
        <w:rPr>
          <w:rFonts w:ascii="Arial" w:hAnsi="Arial" w:cs="Arial"/>
          <w:sz w:val="24"/>
          <w:szCs w:val="24"/>
        </w:rPr>
      </w:pPr>
    </w:p>
    <w:p w14:paraId="5AA42995" w14:textId="18CF11B4" w:rsidR="00A9265F" w:rsidRPr="00F342C5" w:rsidRDefault="00A9265F" w:rsidP="00F342C5">
      <w:pPr>
        <w:spacing w:after="0"/>
        <w:jc w:val="both"/>
        <w:rPr>
          <w:rFonts w:ascii="Arial" w:hAnsi="Arial" w:cs="Arial"/>
          <w:sz w:val="24"/>
          <w:szCs w:val="24"/>
        </w:rPr>
      </w:pPr>
    </w:p>
    <w:p w14:paraId="6FDFB321" w14:textId="599D9882" w:rsidR="00756AD2" w:rsidRPr="00F342C5" w:rsidRDefault="00756AD2" w:rsidP="00F342C5">
      <w:pPr>
        <w:pStyle w:val="ListParagraph"/>
        <w:spacing w:after="0"/>
        <w:ind w:left="360"/>
        <w:jc w:val="both"/>
        <w:rPr>
          <w:rFonts w:ascii="Arial" w:hAnsi="Arial" w:cs="Arial"/>
          <w:sz w:val="24"/>
          <w:szCs w:val="24"/>
        </w:rPr>
      </w:pPr>
    </w:p>
    <w:p w14:paraId="7743E00A" w14:textId="6F71B4B5" w:rsidR="00CB14F6" w:rsidRPr="00F342C5" w:rsidRDefault="00CB14F6" w:rsidP="00F342C5">
      <w:pPr>
        <w:pStyle w:val="ListParagraph"/>
        <w:spacing w:after="0"/>
        <w:ind w:left="360"/>
        <w:jc w:val="both"/>
        <w:rPr>
          <w:rFonts w:ascii="Arial" w:hAnsi="Arial" w:cs="Arial"/>
          <w:sz w:val="24"/>
          <w:szCs w:val="24"/>
        </w:rPr>
      </w:pPr>
    </w:p>
    <w:p w14:paraId="74218714" w14:textId="1CCB7551" w:rsidR="00CB14F6" w:rsidRPr="00F342C5" w:rsidRDefault="00CB14F6" w:rsidP="00F342C5">
      <w:pPr>
        <w:pStyle w:val="ListParagraph"/>
        <w:spacing w:after="0"/>
        <w:ind w:left="360"/>
        <w:jc w:val="both"/>
        <w:rPr>
          <w:rFonts w:ascii="Arial" w:hAnsi="Arial" w:cs="Arial"/>
          <w:sz w:val="24"/>
          <w:szCs w:val="24"/>
        </w:rPr>
      </w:pPr>
    </w:p>
    <w:p w14:paraId="736858A6" w14:textId="2AAC88FE" w:rsidR="00CB14F6" w:rsidRPr="00F342C5" w:rsidRDefault="00CB14F6" w:rsidP="00F342C5">
      <w:pPr>
        <w:pStyle w:val="ListParagraph"/>
        <w:spacing w:after="0"/>
        <w:ind w:left="360"/>
        <w:jc w:val="both"/>
        <w:rPr>
          <w:rFonts w:ascii="Arial" w:hAnsi="Arial" w:cs="Arial"/>
          <w:sz w:val="24"/>
          <w:szCs w:val="24"/>
        </w:rPr>
      </w:pPr>
    </w:p>
    <w:p w14:paraId="599EA5AD" w14:textId="14AAE6E8" w:rsidR="00CB14F6" w:rsidRPr="00F342C5" w:rsidRDefault="00FF3DDB" w:rsidP="00FF3DDB">
      <w:pPr>
        <w:spacing w:after="0"/>
        <w:jc w:val="center"/>
        <w:rPr>
          <w:rFonts w:ascii="Arial" w:hAnsi="Arial" w:cs="Arial"/>
          <w:sz w:val="24"/>
          <w:szCs w:val="24"/>
        </w:rPr>
      </w:pPr>
      <w:r w:rsidRPr="00F342C5">
        <w:rPr>
          <w:rFonts w:ascii="Arial" w:eastAsia="Arial" w:hAnsi="Arial" w:cs="Arial"/>
          <w:noProof/>
          <w:sz w:val="24"/>
          <w:szCs w:val="24"/>
          <w:lang w:bidi="cy-GB"/>
        </w:rPr>
        <w:drawing>
          <wp:anchor distT="0" distB="0" distL="114300" distR="114300" simplePos="0" relativeHeight="251653120" behindDoc="1" locked="0" layoutInCell="1" allowOverlap="1" wp14:anchorId="638E2CD3" wp14:editId="0C0E5C06">
            <wp:simplePos x="0" y="0"/>
            <wp:positionH relativeFrom="margin">
              <wp:posOffset>1921510</wp:posOffset>
            </wp:positionH>
            <wp:positionV relativeFrom="paragraph">
              <wp:posOffset>1111249</wp:posOffset>
            </wp:positionV>
            <wp:extent cx="1583690" cy="1465580"/>
            <wp:effectExtent l="0" t="0" r="0" b="0"/>
            <wp:wrapTight wrapText="bothSides">
              <wp:wrapPolygon edited="0">
                <wp:start x="7601" y="-810"/>
                <wp:lineTo x="5711" y="-887"/>
                <wp:lineTo x="1584" y="11833"/>
                <wp:lineTo x="187" y="11930"/>
                <wp:lineTo x="12389" y="20383"/>
                <wp:lineTo x="12641" y="21358"/>
                <wp:lineTo x="14616" y="22057"/>
                <wp:lineTo x="17634" y="17511"/>
                <wp:lineTo x="20715" y="9147"/>
                <wp:lineTo x="22753" y="6028"/>
                <wp:lineTo x="8589" y="-460"/>
                <wp:lineTo x="7601" y="-81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512309">
                      <a:off x="0" y="0"/>
                      <a:ext cx="1583690"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4F6" w:rsidRPr="00F342C5">
        <w:rPr>
          <w:rFonts w:ascii="Arial" w:eastAsia="Arial" w:hAnsi="Arial" w:cs="Arial"/>
          <w:sz w:val="24"/>
          <w:szCs w:val="24"/>
          <w:lang w:bidi="cy-GB"/>
        </w:rPr>
        <w:t xml:space="preserve">Anfonwch unrhyw sylwadau neu gwestiynau at </w:t>
      </w:r>
      <w:hyperlink r:id="rId22" w:history="1">
        <w:r w:rsidR="00A12821" w:rsidRPr="00F342C5">
          <w:rPr>
            <w:rStyle w:val="Hyperlink"/>
            <w:rFonts w:ascii="Arial" w:eastAsia="Arial" w:hAnsi="Arial" w:cs="Arial"/>
            <w:sz w:val="24"/>
            <w:szCs w:val="24"/>
            <w:lang w:bidi="cy-GB"/>
          </w:rPr>
          <w:t>AaGIC. IETP@Wales.nhs.uk</w:t>
        </w:r>
      </w:hyperlink>
    </w:p>
    <w:sectPr w:rsidR="00CB14F6" w:rsidRPr="00F342C5" w:rsidSect="002A2134">
      <w:footerReference w:type="default" r:id="rId23"/>
      <w:type w:val="continuous"/>
      <w:pgSz w:w="11906" w:h="16838"/>
      <w:pgMar w:top="1134"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A127" w14:textId="77777777" w:rsidR="00E35AFE" w:rsidRDefault="00E35AFE" w:rsidP="00E77AE0">
      <w:pPr>
        <w:spacing w:after="0" w:line="240" w:lineRule="auto"/>
      </w:pPr>
      <w:r>
        <w:separator/>
      </w:r>
    </w:p>
  </w:endnote>
  <w:endnote w:type="continuationSeparator" w:id="0">
    <w:p w14:paraId="699A1CC3" w14:textId="77777777" w:rsidR="00E35AFE" w:rsidRDefault="00E35AFE" w:rsidP="00E77AE0">
      <w:pPr>
        <w:spacing w:after="0" w:line="240" w:lineRule="auto"/>
      </w:pPr>
      <w:r>
        <w:continuationSeparator/>
      </w:r>
    </w:p>
  </w:endnote>
  <w:endnote w:type="continuationNotice" w:id="1">
    <w:p w14:paraId="4E51392A" w14:textId="77777777" w:rsidR="00E35AFE" w:rsidRDefault="00E35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nic Slab Pro Bold">
    <w:altName w:val="Metronic Slab Pro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43" w:type="pct"/>
      <w:jc w:val="center"/>
      <w:tblCellMar>
        <w:top w:w="144" w:type="dxa"/>
        <w:left w:w="115" w:type="dxa"/>
        <w:bottom w:w="144" w:type="dxa"/>
        <w:right w:w="115" w:type="dxa"/>
      </w:tblCellMar>
      <w:tblLook w:val="04A0" w:firstRow="1" w:lastRow="0" w:firstColumn="1" w:lastColumn="0" w:noHBand="0" w:noVBand="1"/>
    </w:tblPr>
    <w:tblGrid>
      <w:gridCol w:w="9498"/>
      <w:gridCol w:w="328"/>
    </w:tblGrid>
    <w:tr w:rsidR="00A06A8A" w14:paraId="7C81F62D" w14:textId="77777777" w:rsidTr="002A2134">
      <w:trPr>
        <w:trHeight w:hRule="exact" w:val="97"/>
        <w:jc w:val="center"/>
      </w:trPr>
      <w:tc>
        <w:tcPr>
          <w:tcW w:w="9498" w:type="dxa"/>
          <w:shd w:val="clear" w:color="auto" w:fill="002060"/>
          <w:tcMar>
            <w:top w:w="0" w:type="dxa"/>
            <w:bottom w:w="0" w:type="dxa"/>
          </w:tcMar>
        </w:tcPr>
        <w:p w14:paraId="616825E6" w14:textId="77777777" w:rsidR="00A06A8A" w:rsidRDefault="00A06A8A">
          <w:pPr>
            <w:pStyle w:val="Header"/>
            <w:rPr>
              <w:caps/>
              <w:sz w:val="18"/>
            </w:rPr>
          </w:pPr>
        </w:p>
      </w:tc>
      <w:tc>
        <w:tcPr>
          <w:tcW w:w="328" w:type="dxa"/>
          <w:shd w:val="clear" w:color="auto" w:fill="002060"/>
          <w:tcMar>
            <w:top w:w="0" w:type="dxa"/>
            <w:bottom w:w="0" w:type="dxa"/>
          </w:tcMar>
        </w:tcPr>
        <w:p w14:paraId="7382D067" w14:textId="77777777" w:rsidR="00A06A8A" w:rsidRDefault="00A06A8A">
          <w:pPr>
            <w:pStyle w:val="Header"/>
            <w:jc w:val="right"/>
            <w:rPr>
              <w:caps/>
              <w:sz w:val="18"/>
            </w:rPr>
          </w:pPr>
        </w:p>
      </w:tc>
    </w:tr>
    <w:tr w:rsidR="00A06A8A" w14:paraId="473241EB" w14:textId="77777777" w:rsidTr="001F3A9F">
      <w:trPr>
        <w:trHeight w:val="745"/>
        <w:jc w:val="center"/>
      </w:trPr>
      <w:tc>
        <w:tcPr>
          <w:tcW w:w="9498" w:type="dxa"/>
          <w:shd w:val="clear" w:color="auto" w:fill="auto"/>
          <w:vAlign w:val="center"/>
        </w:tcPr>
        <w:p w14:paraId="20CE18CE" w14:textId="3824BBDD" w:rsidR="00A06A8A" w:rsidRDefault="00A06A8A" w:rsidP="00E86127">
          <w:pPr>
            <w:pStyle w:val="Footer"/>
            <w:rPr>
              <w:caps/>
              <w:color w:val="808080" w:themeColor="background1" w:themeShade="80"/>
              <w:sz w:val="18"/>
              <w:szCs w:val="18"/>
            </w:rPr>
          </w:pPr>
        </w:p>
      </w:tc>
      <w:tc>
        <w:tcPr>
          <w:tcW w:w="328" w:type="dxa"/>
          <w:shd w:val="clear" w:color="auto" w:fill="auto"/>
          <w:vAlign w:val="center"/>
        </w:tcPr>
        <w:p w14:paraId="1D9A6570" w14:textId="28C5A0AA" w:rsidR="00A06A8A" w:rsidRPr="00E86127" w:rsidRDefault="00A06A8A">
          <w:pPr>
            <w:pStyle w:val="Footer"/>
            <w:jc w:val="right"/>
            <w:rPr>
              <w:b/>
              <w:caps/>
              <w:color w:val="808080" w:themeColor="background1" w:themeShade="80"/>
              <w:sz w:val="18"/>
              <w:szCs w:val="18"/>
            </w:rPr>
          </w:pPr>
          <w:r w:rsidRPr="00E86127">
            <w:rPr>
              <w:b/>
              <w:color w:val="808080" w:themeColor="background1" w:themeShade="80"/>
              <w:sz w:val="18"/>
              <w:szCs w:val="18"/>
              <w:lang w:bidi="cy-GB"/>
            </w:rPr>
            <w:fldChar w:fldCharType="begin"/>
          </w:r>
          <w:r w:rsidRPr="00E86127">
            <w:rPr>
              <w:b/>
              <w:color w:val="808080" w:themeColor="background1" w:themeShade="80"/>
              <w:sz w:val="18"/>
              <w:szCs w:val="18"/>
              <w:lang w:bidi="cy-GB"/>
            </w:rPr>
            <w:instrText xml:space="preserve"> PAGE   \* MERGEFORMAT </w:instrText>
          </w:r>
          <w:r w:rsidRPr="00E86127">
            <w:rPr>
              <w:b/>
              <w:color w:val="808080" w:themeColor="background1" w:themeShade="80"/>
              <w:sz w:val="18"/>
              <w:szCs w:val="18"/>
              <w:lang w:bidi="cy-GB"/>
            </w:rPr>
            <w:fldChar w:fldCharType="separate"/>
          </w:r>
          <w:r w:rsidR="002256AD">
            <w:rPr>
              <w:b/>
              <w:noProof/>
              <w:color w:val="808080" w:themeColor="background1" w:themeShade="80"/>
              <w:sz w:val="18"/>
              <w:szCs w:val="18"/>
              <w:lang w:bidi="cy-GB"/>
            </w:rPr>
            <w:t>4</w:t>
          </w:r>
          <w:r w:rsidRPr="00E86127">
            <w:rPr>
              <w:b/>
              <w:noProof/>
              <w:color w:val="808080" w:themeColor="background1" w:themeShade="80"/>
              <w:sz w:val="18"/>
              <w:szCs w:val="18"/>
              <w:lang w:bidi="cy-GB"/>
            </w:rPr>
            <w:fldChar w:fldCharType="end"/>
          </w:r>
        </w:p>
      </w:tc>
    </w:tr>
  </w:tbl>
  <w:p w14:paraId="6E17B21B" w14:textId="77777777" w:rsidR="00A06A8A" w:rsidRDefault="00A0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A1183" w14:textId="77777777" w:rsidR="00E35AFE" w:rsidRDefault="00E35AFE" w:rsidP="00E77AE0">
      <w:pPr>
        <w:spacing w:after="0" w:line="240" w:lineRule="auto"/>
      </w:pPr>
      <w:r>
        <w:separator/>
      </w:r>
    </w:p>
  </w:footnote>
  <w:footnote w:type="continuationSeparator" w:id="0">
    <w:p w14:paraId="587D3132" w14:textId="77777777" w:rsidR="00E35AFE" w:rsidRDefault="00E35AFE" w:rsidP="00E77AE0">
      <w:pPr>
        <w:spacing w:after="0" w:line="240" w:lineRule="auto"/>
      </w:pPr>
      <w:r>
        <w:continuationSeparator/>
      </w:r>
    </w:p>
  </w:footnote>
  <w:footnote w:type="continuationNotice" w:id="1">
    <w:p w14:paraId="6D38A630" w14:textId="77777777" w:rsidR="00E35AFE" w:rsidRDefault="00E35A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AE7"/>
    <w:multiLevelType w:val="hybridMultilevel"/>
    <w:tmpl w:val="2BD8460C"/>
    <w:lvl w:ilvl="0" w:tplc="0B8A2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64676"/>
    <w:multiLevelType w:val="hybridMultilevel"/>
    <w:tmpl w:val="D86E6B9C"/>
    <w:lvl w:ilvl="0" w:tplc="BE16D190">
      <w:start w:val="1"/>
      <w:numFmt w:val="decimal"/>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FF58E8"/>
    <w:multiLevelType w:val="hybridMultilevel"/>
    <w:tmpl w:val="A22E3F22"/>
    <w:lvl w:ilvl="0" w:tplc="BE0095AE">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09695E"/>
    <w:multiLevelType w:val="hybridMultilevel"/>
    <w:tmpl w:val="3626D292"/>
    <w:lvl w:ilvl="0" w:tplc="E2A2F9AE">
      <w:start w:val="1"/>
      <w:numFmt w:val="bullet"/>
      <w:pStyle w:val="NormaBullet"/>
      <w:lvlText w:val=""/>
      <w:lvlJc w:val="left"/>
      <w:pPr>
        <w:ind w:left="491" w:hanging="360"/>
      </w:pPr>
      <w:rPr>
        <w:rFonts w:ascii="Symbol" w:hAnsi="Symbol" w:hint="default"/>
        <w:sz w:val="22"/>
      </w:rPr>
    </w:lvl>
    <w:lvl w:ilvl="1" w:tplc="08090003">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08E56104"/>
    <w:multiLevelType w:val="hybridMultilevel"/>
    <w:tmpl w:val="10A60FC2"/>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71F00"/>
    <w:multiLevelType w:val="hybridMultilevel"/>
    <w:tmpl w:val="C008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D62E8"/>
    <w:multiLevelType w:val="hybridMultilevel"/>
    <w:tmpl w:val="5420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6182D"/>
    <w:multiLevelType w:val="hybridMultilevel"/>
    <w:tmpl w:val="5372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A5626"/>
    <w:multiLevelType w:val="hybridMultilevel"/>
    <w:tmpl w:val="CBF02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946E4"/>
    <w:multiLevelType w:val="hybridMultilevel"/>
    <w:tmpl w:val="C6A2D882"/>
    <w:lvl w:ilvl="0" w:tplc="B25AB4DE">
      <w:start w:val="1"/>
      <w:numFmt w:val="bullet"/>
      <w:lvlText w:val=""/>
      <w:lvlJc w:val="left"/>
      <w:pPr>
        <w:ind w:left="720" w:hanging="360"/>
      </w:pPr>
      <w:rPr>
        <w:rFonts w:ascii="Symbol" w:hAnsi="Symbol" w:hint="default"/>
      </w:rPr>
    </w:lvl>
    <w:lvl w:ilvl="1" w:tplc="408C857E">
      <w:start w:val="1"/>
      <w:numFmt w:val="bullet"/>
      <w:lvlText w:val="o"/>
      <w:lvlJc w:val="left"/>
      <w:pPr>
        <w:ind w:left="1440" w:hanging="360"/>
      </w:pPr>
      <w:rPr>
        <w:rFonts w:ascii="Courier New" w:hAnsi="Courier New" w:hint="default"/>
      </w:rPr>
    </w:lvl>
    <w:lvl w:ilvl="2" w:tplc="A3AED68E">
      <w:start w:val="1"/>
      <w:numFmt w:val="bullet"/>
      <w:lvlText w:val=""/>
      <w:lvlJc w:val="left"/>
      <w:pPr>
        <w:ind w:left="2160" w:hanging="360"/>
      </w:pPr>
      <w:rPr>
        <w:rFonts w:ascii="Wingdings" w:hAnsi="Wingdings" w:hint="default"/>
      </w:rPr>
    </w:lvl>
    <w:lvl w:ilvl="3" w:tplc="AD4CD60A">
      <w:start w:val="1"/>
      <w:numFmt w:val="bullet"/>
      <w:lvlText w:val=""/>
      <w:lvlJc w:val="left"/>
      <w:pPr>
        <w:ind w:left="2880" w:hanging="360"/>
      </w:pPr>
      <w:rPr>
        <w:rFonts w:ascii="Symbol" w:hAnsi="Symbol" w:hint="default"/>
      </w:rPr>
    </w:lvl>
    <w:lvl w:ilvl="4" w:tplc="C6960D6A">
      <w:start w:val="1"/>
      <w:numFmt w:val="bullet"/>
      <w:lvlText w:val="o"/>
      <w:lvlJc w:val="left"/>
      <w:pPr>
        <w:ind w:left="3600" w:hanging="360"/>
      </w:pPr>
      <w:rPr>
        <w:rFonts w:ascii="Courier New" w:hAnsi="Courier New" w:hint="default"/>
      </w:rPr>
    </w:lvl>
    <w:lvl w:ilvl="5" w:tplc="FCF4E40C">
      <w:start w:val="1"/>
      <w:numFmt w:val="bullet"/>
      <w:lvlText w:val=""/>
      <w:lvlJc w:val="left"/>
      <w:pPr>
        <w:ind w:left="4320" w:hanging="360"/>
      </w:pPr>
      <w:rPr>
        <w:rFonts w:ascii="Wingdings" w:hAnsi="Wingdings" w:hint="default"/>
      </w:rPr>
    </w:lvl>
    <w:lvl w:ilvl="6" w:tplc="54D04452">
      <w:start w:val="1"/>
      <w:numFmt w:val="bullet"/>
      <w:lvlText w:val=""/>
      <w:lvlJc w:val="left"/>
      <w:pPr>
        <w:ind w:left="5040" w:hanging="360"/>
      </w:pPr>
      <w:rPr>
        <w:rFonts w:ascii="Symbol" w:hAnsi="Symbol" w:hint="default"/>
      </w:rPr>
    </w:lvl>
    <w:lvl w:ilvl="7" w:tplc="6A7A24E8">
      <w:start w:val="1"/>
      <w:numFmt w:val="bullet"/>
      <w:lvlText w:val="o"/>
      <w:lvlJc w:val="left"/>
      <w:pPr>
        <w:ind w:left="5760" w:hanging="360"/>
      </w:pPr>
      <w:rPr>
        <w:rFonts w:ascii="Courier New" w:hAnsi="Courier New" w:hint="default"/>
      </w:rPr>
    </w:lvl>
    <w:lvl w:ilvl="8" w:tplc="65AAC0D8">
      <w:start w:val="1"/>
      <w:numFmt w:val="bullet"/>
      <w:lvlText w:val=""/>
      <w:lvlJc w:val="left"/>
      <w:pPr>
        <w:ind w:left="6480" w:hanging="360"/>
      </w:pPr>
      <w:rPr>
        <w:rFonts w:ascii="Wingdings" w:hAnsi="Wingdings" w:hint="default"/>
      </w:rPr>
    </w:lvl>
  </w:abstractNum>
  <w:abstractNum w:abstractNumId="10" w15:restartNumberingAfterBreak="0">
    <w:nsid w:val="11A9341F"/>
    <w:multiLevelType w:val="hybridMultilevel"/>
    <w:tmpl w:val="71E4AD86"/>
    <w:lvl w:ilvl="0" w:tplc="75BAEE7A">
      <w:start w:val="5"/>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B63FB"/>
    <w:multiLevelType w:val="hybridMultilevel"/>
    <w:tmpl w:val="A14698F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20"/>
    <w:multiLevelType w:val="hybridMultilevel"/>
    <w:tmpl w:val="EDAEC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82CC4"/>
    <w:multiLevelType w:val="hybridMultilevel"/>
    <w:tmpl w:val="50E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41994"/>
    <w:multiLevelType w:val="hybridMultilevel"/>
    <w:tmpl w:val="FEB0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35930"/>
    <w:multiLevelType w:val="hybridMultilevel"/>
    <w:tmpl w:val="B23A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F128E"/>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FD128A"/>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5468D1"/>
    <w:multiLevelType w:val="multilevel"/>
    <w:tmpl w:val="41A25A66"/>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E9138D3"/>
    <w:multiLevelType w:val="hybridMultilevel"/>
    <w:tmpl w:val="10A60FC2"/>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026ACC"/>
    <w:multiLevelType w:val="hybridMultilevel"/>
    <w:tmpl w:val="CBF02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0209DE"/>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A7F18"/>
    <w:multiLevelType w:val="hybridMultilevel"/>
    <w:tmpl w:val="CBF02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43E01"/>
    <w:multiLevelType w:val="hybridMultilevel"/>
    <w:tmpl w:val="E40C2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C01C4C"/>
    <w:multiLevelType w:val="hybridMultilevel"/>
    <w:tmpl w:val="07104042"/>
    <w:lvl w:ilvl="0" w:tplc="392CAB2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A541FB"/>
    <w:multiLevelType w:val="hybridMultilevel"/>
    <w:tmpl w:val="F4EE1064"/>
    <w:lvl w:ilvl="0" w:tplc="3C6C702C">
      <w:start w:val="1"/>
      <w:numFmt w:val="bullet"/>
      <w:lvlText w:val=""/>
      <w:lvlJc w:val="left"/>
      <w:pPr>
        <w:ind w:left="720" w:hanging="360"/>
      </w:pPr>
      <w:rPr>
        <w:rFonts w:ascii="Symbol" w:hAnsi="Symbol" w:hint="default"/>
      </w:rPr>
    </w:lvl>
    <w:lvl w:ilvl="1" w:tplc="AEE06D7A">
      <w:start w:val="1"/>
      <w:numFmt w:val="bullet"/>
      <w:lvlText w:val="o"/>
      <w:lvlJc w:val="left"/>
      <w:pPr>
        <w:ind w:left="1440" w:hanging="360"/>
      </w:pPr>
      <w:rPr>
        <w:rFonts w:ascii="Courier New" w:hAnsi="Courier New" w:hint="default"/>
      </w:rPr>
    </w:lvl>
    <w:lvl w:ilvl="2" w:tplc="3DFA0F96">
      <w:start w:val="1"/>
      <w:numFmt w:val="bullet"/>
      <w:lvlText w:val=""/>
      <w:lvlJc w:val="left"/>
      <w:pPr>
        <w:ind w:left="2160" w:hanging="360"/>
      </w:pPr>
      <w:rPr>
        <w:rFonts w:ascii="Wingdings" w:hAnsi="Wingdings" w:hint="default"/>
      </w:rPr>
    </w:lvl>
    <w:lvl w:ilvl="3" w:tplc="4C280A78">
      <w:start w:val="1"/>
      <w:numFmt w:val="bullet"/>
      <w:lvlText w:val=""/>
      <w:lvlJc w:val="left"/>
      <w:pPr>
        <w:ind w:left="2880" w:hanging="360"/>
      </w:pPr>
      <w:rPr>
        <w:rFonts w:ascii="Symbol" w:hAnsi="Symbol" w:hint="default"/>
      </w:rPr>
    </w:lvl>
    <w:lvl w:ilvl="4" w:tplc="08F274EE">
      <w:start w:val="1"/>
      <w:numFmt w:val="bullet"/>
      <w:lvlText w:val="o"/>
      <w:lvlJc w:val="left"/>
      <w:pPr>
        <w:ind w:left="3600" w:hanging="360"/>
      </w:pPr>
      <w:rPr>
        <w:rFonts w:ascii="Courier New" w:hAnsi="Courier New" w:hint="default"/>
      </w:rPr>
    </w:lvl>
    <w:lvl w:ilvl="5" w:tplc="688AEDC0">
      <w:start w:val="1"/>
      <w:numFmt w:val="bullet"/>
      <w:lvlText w:val=""/>
      <w:lvlJc w:val="left"/>
      <w:pPr>
        <w:ind w:left="4320" w:hanging="360"/>
      </w:pPr>
      <w:rPr>
        <w:rFonts w:ascii="Wingdings" w:hAnsi="Wingdings" w:hint="default"/>
      </w:rPr>
    </w:lvl>
    <w:lvl w:ilvl="6" w:tplc="A1000A6E">
      <w:start w:val="1"/>
      <w:numFmt w:val="bullet"/>
      <w:lvlText w:val=""/>
      <w:lvlJc w:val="left"/>
      <w:pPr>
        <w:ind w:left="5040" w:hanging="360"/>
      </w:pPr>
      <w:rPr>
        <w:rFonts w:ascii="Symbol" w:hAnsi="Symbol" w:hint="default"/>
      </w:rPr>
    </w:lvl>
    <w:lvl w:ilvl="7" w:tplc="A2343578">
      <w:start w:val="1"/>
      <w:numFmt w:val="bullet"/>
      <w:lvlText w:val="o"/>
      <w:lvlJc w:val="left"/>
      <w:pPr>
        <w:ind w:left="5760" w:hanging="360"/>
      </w:pPr>
      <w:rPr>
        <w:rFonts w:ascii="Courier New" w:hAnsi="Courier New" w:hint="default"/>
      </w:rPr>
    </w:lvl>
    <w:lvl w:ilvl="8" w:tplc="8982A430">
      <w:start w:val="1"/>
      <w:numFmt w:val="bullet"/>
      <w:lvlText w:val=""/>
      <w:lvlJc w:val="left"/>
      <w:pPr>
        <w:ind w:left="6480" w:hanging="360"/>
      </w:pPr>
      <w:rPr>
        <w:rFonts w:ascii="Wingdings" w:hAnsi="Wingdings" w:hint="default"/>
      </w:rPr>
    </w:lvl>
  </w:abstractNum>
  <w:abstractNum w:abstractNumId="26" w15:restartNumberingAfterBreak="0">
    <w:nsid w:val="570C2B3F"/>
    <w:multiLevelType w:val="hybridMultilevel"/>
    <w:tmpl w:val="E3D63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335C9"/>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926BEB"/>
    <w:multiLevelType w:val="hybridMultilevel"/>
    <w:tmpl w:val="BD364570"/>
    <w:lvl w:ilvl="0" w:tplc="2CECCF66">
      <w:start w:val="1"/>
      <w:numFmt w:val="bullet"/>
      <w:lvlText w:val=""/>
      <w:lvlJc w:val="left"/>
      <w:pPr>
        <w:ind w:left="720" w:hanging="360"/>
      </w:pPr>
      <w:rPr>
        <w:rFonts w:ascii="Symbol" w:hAnsi="Symbol" w:hint="default"/>
      </w:rPr>
    </w:lvl>
    <w:lvl w:ilvl="1" w:tplc="2AB4BA9C">
      <w:start w:val="1"/>
      <w:numFmt w:val="bullet"/>
      <w:lvlText w:val="o"/>
      <w:lvlJc w:val="left"/>
      <w:pPr>
        <w:ind w:left="1440" w:hanging="360"/>
      </w:pPr>
      <w:rPr>
        <w:rFonts w:ascii="Courier New" w:hAnsi="Courier New" w:hint="default"/>
      </w:rPr>
    </w:lvl>
    <w:lvl w:ilvl="2" w:tplc="87880D38">
      <w:start w:val="1"/>
      <w:numFmt w:val="bullet"/>
      <w:lvlText w:val=""/>
      <w:lvlJc w:val="left"/>
      <w:pPr>
        <w:ind w:left="2160" w:hanging="360"/>
      </w:pPr>
      <w:rPr>
        <w:rFonts w:ascii="Wingdings" w:hAnsi="Wingdings" w:hint="default"/>
      </w:rPr>
    </w:lvl>
    <w:lvl w:ilvl="3" w:tplc="8C38D3B2">
      <w:start w:val="1"/>
      <w:numFmt w:val="bullet"/>
      <w:lvlText w:val=""/>
      <w:lvlJc w:val="left"/>
      <w:pPr>
        <w:ind w:left="2880" w:hanging="360"/>
      </w:pPr>
      <w:rPr>
        <w:rFonts w:ascii="Symbol" w:hAnsi="Symbol" w:hint="default"/>
      </w:rPr>
    </w:lvl>
    <w:lvl w:ilvl="4" w:tplc="0324D10A">
      <w:start w:val="1"/>
      <w:numFmt w:val="bullet"/>
      <w:lvlText w:val="o"/>
      <w:lvlJc w:val="left"/>
      <w:pPr>
        <w:ind w:left="3600" w:hanging="360"/>
      </w:pPr>
      <w:rPr>
        <w:rFonts w:ascii="Courier New" w:hAnsi="Courier New" w:hint="default"/>
      </w:rPr>
    </w:lvl>
    <w:lvl w:ilvl="5" w:tplc="144E3424">
      <w:start w:val="1"/>
      <w:numFmt w:val="bullet"/>
      <w:lvlText w:val=""/>
      <w:lvlJc w:val="left"/>
      <w:pPr>
        <w:ind w:left="4320" w:hanging="360"/>
      </w:pPr>
      <w:rPr>
        <w:rFonts w:ascii="Wingdings" w:hAnsi="Wingdings" w:hint="default"/>
      </w:rPr>
    </w:lvl>
    <w:lvl w:ilvl="6" w:tplc="CD748772">
      <w:start w:val="1"/>
      <w:numFmt w:val="bullet"/>
      <w:lvlText w:val=""/>
      <w:lvlJc w:val="left"/>
      <w:pPr>
        <w:ind w:left="5040" w:hanging="360"/>
      </w:pPr>
      <w:rPr>
        <w:rFonts w:ascii="Symbol" w:hAnsi="Symbol" w:hint="default"/>
      </w:rPr>
    </w:lvl>
    <w:lvl w:ilvl="7" w:tplc="8CBA4E6E">
      <w:start w:val="1"/>
      <w:numFmt w:val="bullet"/>
      <w:lvlText w:val="o"/>
      <w:lvlJc w:val="left"/>
      <w:pPr>
        <w:ind w:left="5760" w:hanging="360"/>
      </w:pPr>
      <w:rPr>
        <w:rFonts w:ascii="Courier New" w:hAnsi="Courier New" w:hint="default"/>
      </w:rPr>
    </w:lvl>
    <w:lvl w:ilvl="8" w:tplc="5C0A636E">
      <w:start w:val="1"/>
      <w:numFmt w:val="bullet"/>
      <w:lvlText w:val=""/>
      <w:lvlJc w:val="left"/>
      <w:pPr>
        <w:ind w:left="6480" w:hanging="360"/>
      </w:pPr>
      <w:rPr>
        <w:rFonts w:ascii="Wingdings" w:hAnsi="Wingdings" w:hint="default"/>
      </w:rPr>
    </w:lvl>
  </w:abstractNum>
  <w:abstractNum w:abstractNumId="29" w15:restartNumberingAfterBreak="0">
    <w:nsid w:val="5AA52E6D"/>
    <w:multiLevelType w:val="hybridMultilevel"/>
    <w:tmpl w:val="6B6802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338B3"/>
    <w:multiLevelType w:val="hybridMultilevel"/>
    <w:tmpl w:val="C4E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D0F72"/>
    <w:multiLevelType w:val="hybridMultilevel"/>
    <w:tmpl w:val="6B6802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43B56"/>
    <w:multiLevelType w:val="hybridMultilevel"/>
    <w:tmpl w:val="10A60FC2"/>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80DB7"/>
    <w:multiLevelType w:val="hybridMultilevel"/>
    <w:tmpl w:val="B016D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4E5E0B"/>
    <w:multiLevelType w:val="hybridMultilevel"/>
    <w:tmpl w:val="18E0999C"/>
    <w:lvl w:ilvl="0" w:tplc="8F540FB4">
      <w:start w:val="1"/>
      <w:numFmt w:val="bullet"/>
      <w:lvlText w:val=""/>
      <w:lvlJc w:val="left"/>
      <w:pPr>
        <w:ind w:left="720" w:hanging="360"/>
      </w:pPr>
      <w:rPr>
        <w:rFonts w:ascii="Symbol" w:hAnsi="Symbol" w:hint="default"/>
      </w:rPr>
    </w:lvl>
    <w:lvl w:ilvl="1" w:tplc="D86AE4C0">
      <w:start w:val="1"/>
      <w:numFmt w:val="bullet"/>
      <w:lvlText w:val="o"/>
      <w:lvlJc w:val="left"/>
      <w:pPr>
        <w:ind w:left="1440" w:hanging="360"/>
      </w:pPr>
      <w:rPr>
        <w:rFonts w:ascii="Courier New" w:hAnsi="Courier New" w:hint="default"/>
      </w:rPr>
    </w:lvl>
    <w:lvl w:ilvl="2" w:tplc="14EC0EB2">
      <w:start w:val="1"/>
      <w:numFmt w:val="bullet"/>
      <w:lvlText w:val=""/>
      <w:lvlJc w:val="left"/>
      <w:pPr>
        <w:ind w:left="2160" w:hanging="360"/>
      </w:pPr>
      <w:rPr>
        <w:rFonts w:ascii="Wingdings" w:hAnsi="Wingdings" w:hint="default"/>
      </w:rPr>
    </w:lvl>
    <w:lvl w:ilvl="3" w:tplc="13F4FF36">
      <w:start w:val="1"/>
      <w:numFmt w:val="bullet"/>
      <w:lvlText w:val=""/>
      <w:lvlJc w:val="left"/>
      <w:pPr>
        <w:ind w:left="2880" w:hanging="360"/>
      </w:pPr>
      <w:rPr>
        <w:rFonts w:ascii="Symbol" w:hAnsi="Symbol" w:hint="default"/>
      </w:rPr>
    </w:lvl>
    <w:lvl w:ilvl="4" w:tplc="85A6CDB2">
      <w:start w:val="1"/>
      <w:numFmt w:val="bullet"/>
      <w:lvlText w:val="o"/>
      <w:lvlJc w:val="left"/>
      <w:pPr>
        <w:ind w:left="3600" w:hanging="360"/>
      </w:pPr>
      <w:rPr>
        <w:rFonts w:ascii="Courier New" w:hAnsi="Courier New" w:hint="default"/>
      </w:rPr>
    </w:lvl>
    <w:lvl w:ilvl="5" w:tplc="AB66E07E">
      <w:start w:val="1"/>
      <w:numFmt w:val="bullet"/>
      <w:lvlText w:val=""/>
      <w:lvlJc w:val="left"/>
      <w:pPr>
        <w:ind w:left="4320" w:hanging="360"/>
      </w:pPr>
      <w:rPr>
        <w:rFonts w:ascii="Wingdings" w:hAnsi="Wingdings" w:hint="default"/>
      </w:rPr>
    </w:lvl>
    <w:lvl w:ilvl="6" w:tplc="D2081F0E">
      <w:start w:val="1"/>
      <w:numFmt w:val="bullet"/>
      <w:lvlText w:val=""/>
      <w:lvlJc w:val="left"/>
      <w:pPr>
        <w:ind w:left="5040" w:hanging="360"/>
      </w:pPr>
      <w:rPr>
        <w:rFonts w:ascii="Symbol" w:hAnsi="Symbol" w:hint="default"/>
      </w:rPr>
    </w:lvl>
    <w:lvl w:ilvl="7" w:tplc="E45E800E">
      <w:start w:val="1"/>
      <w:numFmt w:val="bullet"/>
      <w:lvlText w:val="o"/>
      <w:lvlJc w:val="left"/>
      <w:pPr>
        <w:ind w:left="5760" w:hanging="360"/>
      </w:pPr>
      <w:rPr>
        <w:rFonts w:ascii="Courier New" w:hAnsi="Courier New" w:hint="default"/>
      </w:rPr>
    </w:lvl>
    <w:lvl w:ilvl="8" w:tplc="35D24970">
      <w:start w:val="1"/>
      <w:numFmt w:val="bullet"/>
      <w:lvlText w:val=""/>
      <w:lvlJc w:val="left"/>
      <w:pPr>
        <w:ind w:left="6480" w:hanging="360"/>
      </w:pPr>
      <w:rPr>
        <w:rFonts w:ascii="Wingdings" w:hAnsi="Wingdings" w:hint="default"/>
      </w:rPr>
    </w:lvl>
  </w:abstractNum>
  <w:abstractNum w:abstractNumId="35" w15:restartNumberingAfterBreak="0">
    <w:nsid w:val="65C4575B"/>
    <w:multiLevelType w:val="hybridMultilevel"/>
    <w:tmpl w:val="10A60FC2"/>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AE4850"/>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795A1E"/>
    <w:multiLevelType w:val="hybridMultilevel"/>
    <w:tmpl w:val="0606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95B21"/>
    <w:multiLevelType w:val="hybridMultilevel"/>
    <w:tmpl w:val="A984C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C3CD5"/>
    <w:multiLevelType w:val="hybridMultilevel"/>
    <w:tmpl w:val="CBF02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52271B"/>
    <w:multiLevelType w:val="hybridMultilevel"/>
    <w:tmpl w:val="C3C04646"/>
    <w:lvl w:ilvl="0" w:tplc="6A3CDEB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263B9"/>
    <w:multiLevelType w:val="hybridMultilevel"/>
    <w:tmpl w:val="6A2ECF0E"/>
    <w:lvl w:ilvl="0" w:tplc="5492D994">
      <w:start w:val="1"/>
      <w:numFmt w:val="decimal"/>
      <w:lvlText w:val="%1."/>
      <w:lvlJc w:val="left"/>
      <w:pPr>
        <w:ind w:left="644" w:hanging="360"/>
      </w:pPr>
      <w:rPr>
        <w:rFonts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9823B99"/>
    <w:multiLevelType w:val="hybridMultilevel"/>
    <w:tmpl w:val="DABAA8FA"/>
    <w:lvl w:ilvl="0" w:tplc="894A3CB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0C4C86"/>
    <w:multiLevelType w:val="hybridMultilevel"/>
    <w:tmpl w:val="0768982C"/>
    <w:lvl w:ilvl="0" w:tplc="F79A6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13"/>
  </w:num>
  <w:num w:numId="4">
    <w:abstractNumId w:val="41"/>
  </w:num>
  <w:num w:numId="5">
    <w:abstractNumId w:val="40"/>
  </w:num>
  <w:num w:numId="6">
    <w:abstractNumId w:val="24"/>
  </w:num>
  <w:num w:numId="7">
    <w:abstractNumId w:val="4"/>
  </w:num>
  <w:num w:numId="8">
    <w:abstractNumId w:val="42"/>
  </w:num>
  <w:num w:numId="9">
    <w:abstractNumId w:val="32"/>
  </w:num>
  <w:num w:numId="10">
    <w:abstractNumId w:val="1"/>
  </w:num>
  <w:num w:numId="11">
    <w:abstractNumId w:val="23"/>
  </w:num>
  <w:num w:numId="12">
    <w:abstractNumId w:val="10"/>
  </w:num>
  <w:num w:numId="13">
    <w:abstractNumId w:val="39"/>
  </w:num>
  <w:num w:numId="14">
    <w:abstractNumId w:val="20"/>
  </w:num>
  <w:num w:numId="15">
    <w:abstractNumId w:val="8"/>
  </w:num>
  <w:num w:numId="16">
    <w:abstractNumId w:val="22"/>
  </w:num>
  <w:num w:numId="17">
    <w:abstractNumId w:val="19"/>
  </w:num>
  <w:num w:numId="18">
    <w:abstractNumId w:val="35"/>
  </w:num>
  <w:num w:numId="19">
    <w:abstractNumId w:val="37"/>
  </w:num>
  <w:num w:numId="20">
    <w:abstractNumId w:val="16"/>
  </w:num>
  <w:num w:numId="21">
    <w:abstractNumId w:val="27"/>
  </w:num>
  <w:num w:numId="22">
    <w:abstractNumId w:val="21"/>
  </w:num>
  <w:num w:numId="23">
    <w:abstractNumId w:val="38"/>
  </w:num>
  <w:num w:numId="24">
    <w:abstractNumId w:val="18"/>
  </w:num>
  <w:num w:numId="25">
    <w:abstractNumId w:val="12"/>
  </w:num>
  <w:num w:numId="26">
    <w:abstractNumId w:val="17"/>
  </w:num>
  <w:num w:numId="27">
    <w:abstractNumId w:val="29"/>
  </w:num>
  <w:num w:numId="28">
    <w:abstractNumId w:val="30"/>
  </w:num>
  <w:num w:numId="29">
    <w:abstractNumId w:val="0"/>
  </w:num>
  <w:num w:numId="30">
    <w:abstractNumId w:val="36"/>
  </w:num>
  <w:num w:numId="31">
    <w:abstractNumId w:val="31"/>
  </w:num>
  <w:num w:numId="32">
    <w:abstractNumId w:val="43"/>
  </w:num>
  <w:num w:numId="33">
    <w:abstractNumId w:val="33"/>
  </w:num>
  <w:num w:numId="34">
    <w:abstractNumId w:val="9"/>
  </w:num>
  <w:num w:numId="35">
    <w:abstractNumId w:val="28"/>
  </w:num>
  <w:num w:numId="36">
    <w:abstractNumId w:val="34"/>
  </w:num>
  <w:num w:numId="37">
    <w:abstractNumId w:val="25"/>
  </w:num>
  <w:num w:numId="38">
    <w:abstractNumId w:val="11"/>
  </w:num>
  <w:num w:numId="39">
    <w:abstractNumId w:val="6"/>
  </w:num>
  <w:num w:numId="40">
    <w:abstractNumId w:val="1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5"/>
  </w:num>
  <w:num w:numId="4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24"/>
    <w:rsid w:val="00000EE0"/>
    <w:rsid w:val="00002C6B"/>
    <w:rsid w:val="00004856"/>
    <w:rsid w:val="000050F4"/>
    <w:rsid w:val="0000574B"/>
    <w:rsid w:val="00005CF2"/>
    <w:rsid w:val="000073CC"/>
    <w:rsid w:val="00007693"/>
    <w:rsid w:val="00011F19"/>
    <w:rsid w:val="00012027"/>
    <w:rsid w:val="0001395B"/>
    <w:rsid w:val="0001461A"/>
    <w:rsid w:val="00014B52"/>
    <w:rsid w:val="00014E7B"/>
    <w:rsid w:val="00015012"/>
    <w:rsid w:val="000156A0"/>
    <w:rsid w:val="00017F8A"/>
    <w:rsid w:val="000207AC"/>
    <w:rsid w:val="0002211C"/>
    <w:rsid w:val="00022A88"/>
    <w:rsid w:val="00025D02"/>
    <w:rsid w:val="0002608A"/>
    <w:rsid w:val="00026524"/>
    <w:rsid w:val="00026BC9"/>
    <w:rsid w:val="000273AC"/>
    <w:rsid w:val="000273F3"/>
    <w:rsid w:val="00027636"/>
    <w:rsid w:val="000278D2"/>
    <w:rsid w:val="00027ED4"/>
    <w:rsid w:val="00030849"/>
    <w:rsid w:val="00031113"/>
    <w:rsid w:val="00031E5A"/>
    <w:rsid w:val="000321F6"/>
    <w:rsid w:val="00032710"/>
    <w:rsid w:val="00033156"/>
    <w:rsid w:val="000343B3"/>
    <w:rsid w:val="00036D95"/>
    <w:rsid w:val="00037372"/>
    <w:rsid w:val="000376EA"/>
    <w:rsid w:val="00037D98"/>
    <w:rsid w:val="000404F0"/>
    <w:rsid w:val="00040933"/>
    <w:rsid w:val="00040989"/>
    <w:rsid w:val="00040BB8"/>
    <w:rsid w:val="00040C44"/>
    <w:rsid w:val="000425C9"/>
    <w:rsid w:val="000438CF"/>
    <w:rsid w:val="00044800"/>
    <w:rsid w:val="00045D44"/>
    <w:rsid w:val="000461EA"/>
    <w:rsid w:val="00046AFF"/>
    <w:rsid w:val="00047C49"/>
    <w:rsid w:val="000507E8"/>
    <w:rsid w:val="00050D72"/>
    <w:rsid w:val="00051790"/>
    <w:rsid w:val="000527E4"/>
    <w:rsid w:val="000528DF"/>
    <w:rsid w:val="00053D25"/>
    <w:rsid w:val="0005442E"/>
    <w:rsid w:val="00055B52"/>
    <w:rsid w:val="00056294"/>
    <w:rsid w:val="00057209"/>
    <w:rsid w:val="00057CEA"/>
    <w:rsid w:val="000600DE"/>
    <w:rsid w:val="00060F65"/>
    <w:rsid w:val="0006595E"/>
    <w:rsid w:val="00065E2A"/>
    <w:rsid w:val="00066CA8"/>
    <w:rsid w:val="00066D49"/>
    <w:rsid w:val="0006744F"/>
    <w:rsid w:val="00067507"/>
    <w:rsid w:val="00071548"/>
    <w:rsid w:val="0007184C"/>
    <w:rsid w:val="000733FD"/>
    <w:rsid w:val="00073EB4"/>
    <w:rsid w:val="00073FBC"/>
    <w:rsid w:val="0007401E"/>
    <w:rsid w:val="00075349"/>
    <w:rsid w:val="00075A27"/>
    <w:rsid w:val="0007605A"/>
    <w:rsid w:val="00076104"/>
    <w:rsid w:val="00077938"/>
    <w:rsid w:val="00077D0B"/>
    <w:rsid w:val="000806C0"/>
    <w:rsid w:val="00081A19"/>
    <w:rsid w:val="00081AD9"/>
    <w:rsid w:val="00081EFD"/>
    <w:rsid w:val="000831C8"/>
    <w:rsid w:val="00083CC9"/>
    <w:rsid w:val="0008459D"/>
    <w:rsid w:val="00084832"/>
    <w:rsid w:val="000851FD"/>
    <w:rsid w:val="00085D51"/>
    <w:rsid w:val="00086768"/>
    <w:rsid w:val="00086813"/>
    <w:rsid w:val="00087181"/>
    <w:rsid w:val="000879AE"/>
    <w:rsid w:val="000879F8"/>
    <w:rsid w:val="00087DF7"/>
    <w:rsid w:val="00090767"/>
    <w:rsid w:val="00092E7B"/>
    <w:rsid w:val="0009395E"/>
    <w:rsid w:val="00094023"/>
    <w:rsid w:val="00094525"/>
    <w:rsid w:val="000948E6"/>
    <w:rsid w:val="00096110"/>
    <w:rsid w:val="000A0B21"/>
    <w:rsid w:val="000A2816"/>
    <w:rsid w:val="000A3089"/>
    <w:rsid w:val="000A3394"/>
    <w:rsid w:val="000A4D7F"/>
    <w:rsid w:val="000A5313"/>
    <w:rsid w:val="000A55A3"/>
    <w:rsid w:val="000A5C69"/>
    <w:rsid w:val="000A6492"/>
    <w:rsid w:val="000A6F30"/>
    <w:rsid w:val="000A75E5"/>
    <w:rsid w:val="000B071E"/>
    <w:rsid w:val="000B0DC6"/>
    <w:rsid w:val="000B1102"/>
    <w:rsid w:val="000B14FB"/>
    <w:rsid w:val="000B1706"/>
    <w:rsid w:val="000B17C4"/>
    <w:rsid w:val="000B18FD"/>
    <w:rsid w:val="000B2A21"/>
    <w:rsid w:val="000B2CCF"/>
    <w:rsid w:val="000B4709"/>
    <w:rsid w:val="000C08C4"/>
    <w:rsid w:val="000C129A"/>
    <w:rsid w:val="000C27F9"/>
    <w:rsid w:val="000C294B"/>
    <w:rsid w:val="000C2BA0"/>
    <w:rsid w:val="000C32B0"/>
    <w:rsid w:val="000C3D48"/>
    <w:rsid w:val="000C3F89"/>
    <w:rsid w:val="000C5AC7"/>
    <w:rsid w:val="000C6287"/>
    <w:rsid w:val="000C6655"/>
    <w:rsid w:val="000C66C3"/>
    <w:rsid w:val="000C7796"/>
    <w:rsid w:val="000D0562"/>
    <w:rsid w:val="000D10B5"/>
    <w:rsid w:val="000D37EA"/>
    <w:rsid w:val="000D5687"/>
    <w:rsid w:val="000D5A37"/>
    <w:rsid w:val="000D6A1D"/>
    <w:rsid w:val="000D6A22"/>
    <w:rsid w:val="000D7A4C"/>
    <w:rsid w:val="000E20EB"/>
    <w:rsid w:val="000E2D28"/>
    <w:rsid w:val="000E320E"/>
    <w:rsid w:val="000E5297"/>
    <w:rsid w:val="000E699A"/>
    <w:rsid w:val="000E6ED7"/>
    <w:rsid w:val="000E7081"/>
    <w:rsid w:val="000E7F0F"/>
    <w:rsid w:val="000F0146"/>
    <w:rsid w:val="000F0994"/>
    <w:rsid w:val="000F0FA1"/>
    <w:rsid w:val="000F0FEE"/>
    <w:rsid w:val="000F2834"/>
    <w:rsid w:val="000F2C86"/>
    <w:rsid w:val="000F3496"/>
    <w:rsid w:val="000F3CAC"/>
    <w:rsid w:val="000F3DB5"/>
    <w:rsid w:val="000F3FA4"/>
    <w:rsid w:val="000F476F"/>
    <w:rsid w:val="000F4AAF"/>
    <w:rsid w:val="000F4ED3"/>
    <w:rsid w:val="000F5821"/>
    <w:rsid w:val="000F5B2B"/>
    <w:rsid w:val="000F5BAB"/>
    <w:rsid w:val="000F6606"/>
    <w:rsid w:val="000F69FC"/>
    <w:rsid w:val="000F6E24"/>
    <w:rsid w:val="000F76B2"/>
    <w:rsid w:val="000F7707"/>
    <w:rsid w:val="001033DD"/>
    <w:rsid w:val="00103551"/>
    <w:rsid w:val="00103F48"/>
    <w:rsid w:val="00103F71"/>
    <w:rsid w:val="00104868"/>
    <w:rsid w:val="001050AD"/>
    <w:rsid w:val="00106CA2"/>
    <w:rsid w:val="00107C56"/>
    <w:rsid w:val="00112961"/>
    <w:rsid w:val="00112C2E"/>
    <w:rsid w:val="00113209"/>
    <w:rsid w:val="00114168"/>
    <w:rsid w:val="00117D2A"/>
    <w:rsid w:val="00121152"/>
    <w:rsid w:val="001226C8"/>
    <w:rsid w:val="00122C72"/>
    <w:rsid w:val="00122CE3"/>
    <w:rsid w:val="00123794"/>
    <w:rsid w:val="00123C98"/>
    <w:rsid w:val="00124938"/>
    <w:rsid w:val="001252F2"/>
    <w:rsid w:val="001262A7"/>
    <w:rsid w:val="00127086"/>
    <w:rsid w:val="00127271"/>
    <w:rsid w:val="001274DC"/>
    <w:rsid w:val="00127555"/>
    <w:rsid w:val="00127B0C"/>
    <w:rsid w:val="00131045"/>
    <w:rsid w:val="00131705"/>
    <w:rsid w:val="00131ABE"/>
    <w:rsid w:val="00131F8C"/>
    <w:rsid w:val="001324D4"/>
    <w:rsid w:val="001364EA"/>
    <w:rsid w:val="00136837"/>
    <w:rsid w:val="001373E9"/>
    <w:rsid w:val="00137D19"/>
    <w:rsid w:val="0014019B"/>
    <w:rsid w:val="001409A7"/>
    <w:rsid w:val="00141841"/>
    <w:rsid w:val="00143669"/>
    <w:rsid w:val="001436B7"/>
    <w:rsid w:val="00143B74"/>
    <w:rsid w:val="00146DE2"/>
    <w:rsid w:val="00147403"/>
    <w:rsid w:val="00150AFA"/>
    <w:rsid w:val="0015261A"/>
    <w:rsid w:val="00152689"/>
    <w:rsid w:val="00153BA6"/>
    <w:rsid w:val="0015472F"/>
    <w:rsid w:val="00155937"/>
    <w:rsid w:val="00155F29"/>
    <w:rsid w:val="00160330"/>
    <w:rsid w:val="00160623"/>
    <w:rsid w:val="0016072E"/>
    <w:rsid w:val="00160F72"/>
    <w:rsid w:val="00161DE1"/>
    <w:rsid w:val="0016225D"/>
    <w:rsid w:val="00162280"/>
    <w:rsid w:val="001626C7"/>
    <w:rsid w:val="00164DCA"/>
    <w:rsid w:val="00166911"/>
    <w:rsid w:val="00166B40"/>
    <w:rsid w:val="00167561"/>
    <w:rsid w:val="00167568"/>
    <w:rsid w:val="00167FCB"/>
    <w:rsid w:val="00170850"/>
    <w:rsid w:val="00171811"/>
    <w:rsid w:val="0017196E"/>
    <w:rsid w:val="00171C45"/>
    <w:rsid w:val="00171C69"/>
    <w:rsid w:val="001725E1"/>
    <w:rsid w:val="001727ED"/>
    <w:rsid w:val="001731A2"/>
    <w:rsid w:val="0017424A"/>
    <w:rsid w:val="00174EBF"/>
    <w:rsid w:val="0017518C"/>
    <w:rsid w:val="001759E4"/>
    <w:rsid w:val="00175A10"/>
    <w:rsid w:val="001764AC"/>
    <w:rsid w:val="0017766D"/>
    <w:rsid w:val="00180018"/>
    <w:rsid w:val="00180E59"/>
    <w:rsid w:val="00181CCF"/>
    <w:rsid w:val="00184E7A"/>
    <w:rsid w:val="00185891"/>
    <w:rsid w:val="00185C2D"/>
    <w:rsid w:val="0018797F"/>
    <w:rsid w:val="00187A37"/>
    <w:rsid w:val="00187B1A"/>
    <w:rsid w:val="0019001D"/>
    <w:rsid w:val="001906A0"/>
    <w:rsid w:val="00191042"/>
    <w:rsid w:val="00191060"/>
    <w:rsid w:val="0019138D"/>
    <w:rsid w:val="0019167E"/>
    <w:rsid w:val="00191777"/>
    <w:rsid w:val="001920A8"/>
    <w:rsid w:val="00192BE5"/>
    <w:rsid w:val="00192CC7"/>
    <w:rsid w:val="00192F16"/>
    <w:rsid w:val="0019393C"/>
    <w:rsid w:val="00193ED2"/>
    <w:rsid w:val="00196517"/>
    <w:rsid w:val="00196E82"/>
    <w:rsid w:val="00197D53"/>
    <w:rsid w:val="001A1500"/>
    <w:rsid w:val="001A2537"/>
    <w:rsid w:val="001A2D85"/>
    <w:rsid w:val="001A4055"/>
    <w:rsid w:val="001A4330"/>
    <w:rsid w:val="001A4B25"/>
    <w:rsid w:val="001A59CD"/>
    <w:rsid w:val="001B0329"/>
    <w:rsid w:val="001B076A"/>
    <w:rsid w:val="001B0DF6"/>
    <w:rsid w:val="001B1477"/>
    <w:rsid w:val="001B1955"/>
    <w:rsid w:val="001B26EE"/>
    <w:rsid w:val="001B2BAA"/>
    <w:rsid w:val="001B4173"/>
    <w:rsid w:val="001B5309"/>
    <w:rsid w:val="001B72E4"/>
    <w:rsid w:val="001C08CF"/>
    <w:rsid w:val="001C1779"/>
    <w:rsid w:val="001C19B4"/>
    <w:rsid w:val="001C22EA"/>
    <w:rsid w:val="001C2C06"/>
    <w:rsid w:val="001C383A"/>
    <w:rsid w:val="001C3C62"/>
    <w:rsid w:val="001C40E4"/>
    <w:rsid w:val="001C52FF"/>
    <w:rsid w:val="001C5BD5"/>
    <w:rsid w:val="001C5D2E"/>
    <w:rsid w:val="001C78ED"/>
    <w:rsid w:val="001D0241"/>
    <w:rsid w:val="001D16CC"/>
    <w:rsid w:val="001D2110"/>
    <w:rsid w:val="001D2C06"/>
    <w:rsid w:val="001D31EE"/>
    <w:rsid w:val="001D32F6"/>
    <w:rsid w:val="001D38D0"/>
    <w:rsid w:val="001D63F0"/>
    <w:rsid w:val="001D7042"/>
    <w:rsid w:val="001D73FE"/>
    <w:rsid w:val="001E08FD"/>
    <w:rsid w:val="001E0B61"/>
    <w:rsid w:val="001E15AC"/>
    <w:rsid w:val="001E167E"/>
    <w:rsid w:val="001E192F"/>
    <w:rsid w:val="001E2527"/>
    <w:rsid w:val="001E2579"/>
    <w:rsid w:val="001E3088"/>
    <w:rsid w:val="001E3A73"/>
    <w:rsid w:val="001E3CD3"/>
    <w:rsid w:val="001E4C48"/>
    <w:rsid w:val="001F0EDB"/>
    <w:rsid w:val="001F169C"/>
    <w:rsid w:val="001F3075"/>
    <w:rsid w:val="001F366E"/>
    <w:rsid w:val="001F3A9F"/>
    <w:rsid w:val="001F4E51"/>
    <w:rsid w:val="001F6844"/>
    <w:rsid w:val="001F7360"/>
    <w:rsid w:val="001F748E"/>
    <w:rsid w:val="001F750B"/>
    <w:rsid w:val="001F7528"/>
    <w:rsid w:val="001F7E6C"/>
    <w:rsid w:val="00200DF0"/>
    <w:rsid w:val="00200F06"/>
    <w:rsid w:val="0020152C"/>
    <w:rsid w:val="0020266B"/>
    <w:rsid w:val="00202944"/>
    <w:rsid w:val="0020367E"/>
    <w:rsid w:val="00204D8A"/>
    <w:rsid w:val="0020557A"/>
    <w:rsid w:val="00207A84"/>
    <w:rsid w:val="00207C60"/>
    <w:rsid w:val="00207CDB"/>
    <w:rsid w:val="002109CE"/>
    <w:rsid w:val="00210A38"/>
    <w:rsid w:val="00210C7B"/>
    <w:rsid w:val="002114C1"/>
    <w:rsid w:val="00211D30"/>
    <w:rsid w:val="00212D7F"/>
    <w:rsid w:val="00213A5E"/>
    <w:rsid w:val="00215E34"/>
    <w:rsid w:val="00216336"/>
    <w:rsid w:val="00221744"/>
    <w:rsid w:val="00221C41"/>
    <w:rsid w:val="00222D8F"/>
    <w:rsid w:val="00223E29"/>
    <w:rsid w:val="002256AD"/>
    <w:rsid w:val="00225A5A"/>
    <w:rsid w:val="00226F4A"/>
    <w:rsid w:val="00227768"/>
    <w:rsid w:val="002300F2"/>
    <w:rsid w:val="00230D22"/>
    <w:rsid w:val="002316E2"/>
    <w:rsid w:val="00231A98"/>
    <w:rsid w:val="0023272B"/>
    <w:rsid w:val="00232FED"/>
    <w:rsid w:val="002347D0"/>
    <w:rsid w:val="00234B0D"/>
    <w:rsid w:val="00234B41"/>
    <w:rsid w:val="002369D0"/>
    <w:rsid w:val="00236D46"/>
    <w:rsid w:val="002379C0"/>
    <w:rsid w:val="00237C3A"/>
    <w:rsid w:val="0024195F"/>
    <w:rsid w:val="00241A24"/>
    <w:rsid w:val="00242435"/>
    <w:rsid w:val="0024327E"/>
    <w:rsid w:val="0024471E"/>
    <w:rsid w:val="0024525C"/>
    <w:rsid w:val="0024547F"/>
    <w:rsid w:val="00246EEB"/>
    <w:rsid w:val="00250271"/>
    <w:rsid w:val="0025086B"/>
    <w:rsid w:val="002509E2"/>
    <w:rsid w:val="00250BC9"/>
    <w:rsid w:val="002520F6"/>
    <w:rsid w:val="0025326D"/>
    <w:rsid w:val="002550D9"/>
    <w:rsid w:val="00256173"/>
    <w:rsid w:val="0025641A"/>
    <w:rsid w:val="002601BC"/>
    <w:rsid w:val="00260418"/>
    <w:rsid w:val="00260598"/>
    <w:rsid w:val="002605E0"/>
    <w:rsid w:val="00261182"/>
    <w:rsid w:val="002612DE"/>
    <w:rsid w:val="00261A6E"/>
    <w:rsid w:val="00261DB7"/>
    <w:rsid w:val="002623DD"/>
    <w:rsid w:val="00262D61"/>
    <w:rsid w:val="0026376F"/>
    <w:rsid w:val="00264F28"/>
    <w:rsid w:val="00267E0A"/>
    <w:rsid w:val="00270CBD"/>
    <w:rsid w:val="002737A0"/>
    <w:rsid w:val="00273B05"/>
    <w:rsid w:val="0027407F"/>
    <w:rsid w:val="00274E63"/>
    <w:rsid w:val="0027541B"/>
    <w:rsid w:val="002758BD"/>
    <w:rsid w:val="002759DC"/>
    <w:rsid w:val="00275B96"/>
    <w:rsid w:val="002772FE"/>
    <w:rsid w:val="00277605"/>
    <w:rsid w:val="00280570"/>
    <w:rsid w:val="002808EE"/>
    <w:rsid w:val="00281773"/>
    <w:rsid w:val="00281FF2"/>
    <w:rsid w:val="0028220A"/>
    <w:rsid w:val="00282FF9"/>
    <w:rsid w:val="0028420E"/>
    <w:rsid w:val="002842C9"/>
    <w:rsid w:val="0028473C"/>
    <w:rsid w:val="00285665"/>
    <w:rsid w:val="00285AE5"/>
    <w:rsid w:val="00290434"/>
    <w:rsid w:val="002924DD"/>
    <w:rsid w:val="0029281E"/>
    <w:rsid w:val="002929D6"/>
    <w:rsid w:val="0029726D"/>
    <w:rsid w:val="00297779"/>
    <w:rsid w:val="002A11E9"/>
    <w:rsid w:val="002A13A1"/>
    <w:rsid w:val="002A2134"/>
    <w:rsid w:val="002A393D"/>
    <w:rsid w:val="002A5854"/>
    <w:rsid w:val="002A7991"/>
    <w:rsid w:val="002A7B2E"/>
    <w:rsid w:val="002A7F7C"/>
    <w:rsid w:val="002B0051"/>
    <w:rsid w:val="002B12A7"/>
    <w:rsid w:val="002B1387"/>
    <w:rsid w:val="002B332D"/>
    <w:rsid w:val="002B3BCE"/>
    <w:rsid w:val="002B3EAB"/>
    <w:rsid w:val="002B48A5"/>
    <w:rsid w:val="002B5316"/>
    <w:rsid w:val="002B574A"/>
    <w:rsid w:val="002B600C"/>
    <w:rsid w:val="002B7EBB"/>
    <w:rsid w:val="002C0621"/>
    <w:rsid w:val="002C1555"/>
    <w:rsid w:val="002C1F91"/>
    <w:rsid w:val="002C2937"/>
    <w:rsid w:val="002C4099"/>
    <w:rsid w:val="002C43AF"/>
    <w:rsid w:val="002C4D95"/>
    <w:rsid w:val="002C6AF8"/>
    <w:rsid w:val="002C795A"/>
    <w:rsid w:val="002D1B76"/>
    <w:rsid w:val="002D1F70"/>
    <w:rsid w:val="002D2A55"/>
    <w:rsid w:val="002D338A"/>
    <w:rsid w:val="002D33EF"/>
    <w:rsid w:val="002D5550"/>
    <w:rsid w:val="002D5F36"/>
    <w:rsid w:val="002D7F3E"/>
    <w:rsid w:val="002E156D"/>
    <w:rsid w:val="002E16C0"/>
    <w:rsid w:val="002E1D21"/>
    <w:rsid w:val="002E23C1"/>
    <w:rsid w:val="002E309F"/>
    <w:rsid w:val="002E3228"/>
    <w:rsid w:val="002E398E"/>
    <w:rsid w:val="002E5414"/>
    <w:rsid w:val="002E567D"/>
    <w:rsid w:val="002E5A5B"/>
    <w:rsid w:val="002E5CDD"/>
    <w:rsid w:val="002E5E79"/>
    <w:rsid w:val="002E6B3E"/>
    <w:rsid w:val="002E74CE"/>
    <w:rsid w:val="002E7D5C"/>
    <w:rsid w:val="002E7F3D"/>
    <w:rsid w:val="002F09D4"/>
    <w:rsid w:val="002F0CEC"/>
    <w:rsid w:val="002F1D78"/>
    <w:rsid w:val="002F2411"/>
    <w:rsid w:val="002F244E"/>
    <w:rsid w:val="002F3B07"/>
    <w:rsid w:val="002F58BF"/>
    <w:rsid w:val="002F5F44"/>
    <w:rsid w:val="002F67F5"/>
    <w:rsid w:val="002F6FDA"/>
    <w:rsid w:val="00300976"/>
    <w:rsid w:val="00302191"/>
    <w:rsid w:val="003029B1"/>
    <w:rsid w:val="00304C5C"/>
    <w:rsid w:val="00305EFE"/>
    <w:rsid w:val="0030748D"/>
    <w:rsid w:val="00310CA9"/>
    <w:rsid w:val="003117FD"/>
    <w:rsid w:val="003122D6"/>
    <w:rsid w:val="003123A6"/>
    <w:rsid w:val="003123BF"/>
    <w:rsid w:val="0031304F"/>
    <w:rsid w:val="00315EE6"/>
    <w:rsid w:val="0031770B"/>
    <w:rsid w:val="0031782E"/>
    <w:rsid w:val="00322111"/>
    <w:rsid w:val="003222F3"/>
    <w:rsid w:val="00322DFF"/>
    <w:rsid w:val="00323946"/>
    <w:rsid w:val="00324622"/>
    <w:rsid w:val="0032555C"/>
    <w:rsid w:val="00325EC2"/>
    <w:rsid w:val="00326BA8"/>
    <w:rsid w:val="00327FE3"/>
    <w:rsid w:val="0033024D"/>
    <w:rsid w:val="003303C8"/>
    <w:rsid w:val="00331284"/>
    <w:rsid w:val="00331AE8"/>
    <w:rsid w:val="00332066"/>
    <w:rsid w:val="00332CA2"/>
    <w:rsid w:val="00334338"/>
    <w:rsid w:val="00334829"/>
    <w:rsid w:val="003358BF"/>
    <w:rsid w:val="00336481"/>
    <w:rsid w:val="003403F1"/>
    <w:rsid w:val="0034090C"/>
    <w:rsid w:val="00341378"/>
    <w:rsid w:val="00341898"/>
    <w:rsid w:val="003422AD"/>
    <w:rsid w:val="0034490A"/>
    <w:rsid w:val="003452DD"/>
    <w:rsid w:val="003464FA"/>
    <w:rsid w:val="00347808"/>
    <w:rsid w:val="00347DAB"/>
    <w:rsid w:val="003504C9"/>
    <w:rsid w:val="00350B7F"/>
    <w:rsid w:val="00351E1F"/>
    <w:rsid w:val="0035231B"/>
    <w:rsid w:val="003523EC"/>
    <w:rsid w:val="00352DD7"/>
    <w:rsid w:val="00352F67"/>
    <w:rsid w:val="00353212"/>
    <w:rsid w:val="00354585"/>
    <w:rsid w:val="00354875"/>
    <w:rsid w:val="00354DFB"/>
    <w:rsid w:val="003556C7"/>
    <w:rsid w:val="00356020"/>
    <w:rsid w:val="003566D9"/>
    <w:rsid w:val="003579F2"/>
    <w:rsid w:val="00357C4A"/>
    <w:rsid w:val="00361B41"/>
    <w:rsid w:val="003635DA"/>
    <w:rsid w:val="00364F9F"/>
    <w:rsid w:val="00365C72"/>
    <w:rsid w:val="0036650F"/>
    <w:rsid w:val="00370E51"/>
    <w:rsid w:val="0037113E"/>
    <w:rsid w:val="003713ED"/>
    <w:rsid w:val="00371703"/>
    <w:rsid w:val="00371D5C"/>
    <w:rsid w:val="003728B7"/>
    <w:rsid w:val="00373544"/>
    <w:rsid w:val="003736EC"/>
    <w:rsid w:val="00375DCD"/>
    <w:rsid w:val="003802C2"/>
    <w:rsid w:val="0038042B"/>
    <w:rsid w:val="003808A3"/>
    <w:rsid w:val="003808E8"/>
    <w:rsid w:val="003837E9"/>
    <w:rsid w:val="00384E60"/>
    <w:rsid w:val="00385B0C"/>
    <w:rsid w:val="003867A2"/>
    <w:rsid w:val="00387E48"/>
    <w:rsid w:val="003915AF"/>
    <w:rsid w:val="00391B11"/>
    <w:rsid w:val="00391C97"/>
    <w:rsid w:val="003924D2"/>
    <w:rsid w:val="00392FDA"/>
    <w:rsid w:val="00394C2E"/>
    <w:rsid w:val="003A0406"/>
    <w:rsid w:val="003A08D1"/>
    <w:rsid w:val="003A1148"/>
    <w:rsid w:val="003A23ED"/>
    <w:rsid w:val="003A27EE"/>
    <w:rsid w:val="003A3935"/>
    <w:rsid w:val="003A3C82"/>
    <w:rsid w:val="003A41DC"/>
    <w:rsid w:val="003A49A7"/>
    <w:rsid w:val="003A4C7B"/>
    <w:rsid w:val="003A5B88"/>
    <w:rsid w:val="003A719D"/>
    <w:rsid w:val="003A7624"/>
    <w:rsid w:val="003A777C"/>
    <w:rsid w:val="003A7ED9"/>
    <w:rsid w:val="003B0055"/>
    <w:rsid w:val="003B1558"/>
    <w:rsid w:val="003B26BB"/>
    <w:rsid w:val="003B3C3F"/>
    <w:rsid w:val="003B413B"/>
    <w:rsid w:val="003B5B43"/>
    <w:rsid w:val="003C2143"/>
    <w:rsid w:val="003C26BE"/>
    <w:rsid w:val="003C3DCD"/>
    <w:rsid w:val="003C541E"/>
    <w:rsid w:val="003C5504"/>
    <w:rsid w:val="003C657E"/>
    <w:rsid w:val="003C68D7"/>
    <w:rsid w:val="003C7209"/>
    <w:rsid w:val="003C7931"/>
    <w:rsid w:val="003D0DA5"/>
    <w:rsid w:val="003D0E47"/>
    <w:rsid w:val="003D1688"/>
    <w:rsid w:val="003D1957"/>
    <w:rsid w:val="003D1A7D"/>
    <w:rsid w:val="003D1EEA"/>
    <w:rsid w:val="003D22EA"/>
    <w:rsid w:val="003D2B9D"/>
    <w:rsid w:val="003D2F13"/>
    <w:rsid w:val="003D3386"/>
    <w:rsid w:val="003D3400"/>
    <w:rsid w:val="003D3403"/>
    <w:rsid w:val="003D3983"/>
    <w:rsid w:val="003D45C7"/>
    <w:rsid w:val="003D4886"/>
    <w:rsid w:val="003D5B32"/>
    <w:rsid w:val="003D673B"/>
    <w:rsid w:val="003D70C3"/>
    <w:rsid w:val="003D7433"/>
    <w:rsid w:val="003D7668"/>
    <w:rsid w:val="003D7764"/>
    <w:rsid w:val="003E020A"/>
    <w:rsid w:val="003E0645"/>
    <w:rsid w:val="003E0CD0"/>
    <w:rsid w:val="003E1852"/>
    <w:rsid w:val="003E1C01"/>
    <w:rsid w:val="003E25B8"/>
    <w:rsid w:val="003E2852"/>
    <w:rsid w:val="003E2D70"/>
    <w:rsid w:val="003E35FE"/>
    <w:rsid w:val="003E361C"/>
    <w:rsid w:val="003E3D14"/>
    <w:rsid w:val="003E43AB"/>
    <w:rsid w:val="003E58D2"/>
    <w:rsid w:val="003E6A26"/>
    <w:rsid w:val="003E6E4B"/>
    <w:rsid w:val="003E7F39"/>
    <w:rsid w:val="003F2532"/>
    <w:rsid w:val="003F34A4"/>
    <w:rsid w:val="003F3951"/>
    <w:rsid w:val="003F3D5E"/>
    <w:rsid w:val="003F43F6"/>
    <w:rsid w:val="003F5C30"/>
    <w:rsid w:val="003F5FD2"/>
    <w:rsid w:val="003F66B1"/>
    <w:rsid w:val="003F7C74"/>
    <w:rsid w:val="004006E4"/>
    <w:rsid w:val="00401618"/>
    <w:rsid w:val="00401C13"/>
    <w:rsid w:val="00402637"/>
    <w:rsid w:val="00402FA8"/>
    <w:rsid w:val="00403373"/>
    <w:rsid w:val="00403890"/>
    <w:rsid w:val="00403AFB"/>
    <w:rsid w:val="004042CA"/>
    <w:rsid w:val="00404796"/>
    <w:rsid w:val="00404AB0"/>
    <w:rsid w:val="004053D1"/>
    <w:rsid w:val="004053EE"/>
    <w:rsid w:val="0040547E"/>
    <w:rsid w:val="0040569F"/>
    <w:rsid w:val="004062AE"/>
    <w:rsid w:val="004063DB"/>
    <w:rsid w:val="00410613"/>
    <w:rsid w:val="004109BC"/>
    <w:rsid w:val="0041225F"/>
    <w:rsid w:val="004123BC"/>
    <w:rsid w:val="00412ACA"/>
    <w:rsid w:val="00412D8B"/>
    <w:rsid w:val="004159A9"/>
    <w:rsid w:val="004163E6"/>
    <w:rsid w:val="00416906"/>
    <w:rsid w:val="004169C8"/>
    <w:rsid w:val="004175E5"/>
    <w:rsid w:val="00425020"/>
    <w:rsid w:val="00426448"/>
    <w:rsid w:val="00426E1D"/>
    <w:rsid w:val="00431F8A"/>
    <w:rsid w:val="00432C7D"/>
    <w:rsid w:val="00433812"/>
    <w:rsid w:val="00434F28"/>
    <w:rsid w:val="00435D16"/>
    <w:rsid w:val="004364AF"/>
    <w:rsid w:val="00436A1F"/>
    <w:rsid w:val="00437727"/>
    <w:rsid w:val="00440461"/>
    <w:rsid w:val="004407BB"/>
    <w:rsid w:val="0044087A"/>
    <w:rsid w:val="00441004"/>
    <w:rsid w:val="00441336"/>
    <w:rsid w:val="00441DFA"/>
    <w:rsid w:val="00442540"/>
    <w:rsid w:val="0044368E"/>
    <w:rsid w:val="004448D8"/>
    <w:rsid w:val="004449F2"/>
    <w:rsid w:val="00444CFC"/>
    <w:rsid w:val="0044540E"/>
    <w:rsid w:val="00451781"/>
    <w:rsid w:val="0045281C"/>
    <w:rsid w:val="00452B61"/>
    <w:rsid w:val="00453E85"/>
    <w:rsid w:val="0045519E"/>
    <w:rsid w:val="00457A67"/>
    <w:rsid w:val="0046002F"/>
    <w:rsid w:val="004601B1"/>
    <w:rsid w:val="00460BF1"/>
    <w:rsid w:val="00462AD9"/>
    <w:rsid w:val="00464074"/>
    <w:rsid w:val="004646E3"/>
    <w:rsid w:val="004650EB"/>
    <w:rsid w:val="004660E2"/>
    <w:rsid w:val="004668CE"/>
    <w:rsid w:val="00467B53"/>
    <w:rsid w:val="00467E59"/>
    <w:rsid w:val="00471306"/>
    <w:rsid w:val="0047173C"/>
    <w:rsid w:val="004717A3"/>
    <w:rsid w:val="00471EFF"/>
    <w:rsid w:val="004723BE"/>
    <w:rsid w:val="00472A4C"/>
    <w:rsid w:val="00472EF9"/>
    <w:rsid w:val="00473692"/>
    <w:rsid w:val="00473C02"/>
    <w:rsid w:val="00473C3D"/>
    <w:rsid w:val="00473DEE"/>
    <w:rsid w:val="00474784"/>
    <w:rsid w:val="00476768"/>
    <w:rsid w:val="0047789A"/>
    <w:rsid w:val="004803A5"/>
    <w:rsid w:val="004807BC"/>
    <w:rsid w:val="00481513"/>
    <w:rsid w:val="00481618"/>
    <w:rsid w:val="00482D74"/>
    <w:rsid w:val="004832C7"/>
    <w:rsid w:val="00484936"/>
    <w:rsid w:val="00484946"/>
    <w:rsid w:val="00485133"/>
    <w:rsid w:val="00485BEB"/>
    <w:rsid w:val="00485ED5"/>
    <w:rsid w:val="00486D69"/>
    <w:rsid w:val="00491265"/>
    <w:rsid w:val="004913A4"/>
    <w:rsid w:val="00491F2A"/>
    <w:rsid w:val="00493A6B"/>
    <w:rsid w:val="004946B4"/>
    <w:rsid w:val="00494F07"/>
    <w:rsid w:val="00494FB2"/>
    <w:rsid w:val="00495555"/>
    <w:rsid w:val="0049573D"/>
    <w:rsid w:val="004A0699"/>
    <w:rsid w:val="004A2541"/>
    <w:rsid w:val="004A4BCB"/>
    <w:rsid w:val="004A6906"/>
    <w:rsid w:val="004B09C9"/>
    <w:rsid w:val="004B1196"/>
    <w:rsid w:val="004B2140"/>
    <w:rsid w:val="004B25B3"/>
    <w:rsid w:val="004B3F42"/>
    <w:rsid w:val="004B4390"/>
    <w:rsid w:val="004B465C"/>
    <w:rsid w:val="004B4730"/>
    <w:rsid w:val="004B55FF"/>
    <w:rsid w:val="004B5DAD"/>
    <w:rsid w:val="004B7FC0"/>
    <w:rsid w:val="004C0BD5"/>
    <w:rsid w:val="004C1566"/>
    <w:rsid w:val="004C1C41"/>
    <w:rsid w:val="004C2485"/>
    <w:rsid w:val="004C30D6"/>
    <w:rsid w:val="004C3DE9"/>
    <w:rsid w:val="004C442E"/>
    <w:rsid w:val="004C489F"/>
    <w:rsid w:val="004C4DFB"/>
    <w:rsid w:val="004C6FF6"/>
    <w:rsid w:val="004D04BC"/>
    <w:rsid w:val="004D076B"/>
    <w:rsid w:val="004D2B6E"/>
    <w:rsid w:val="004D3C51"/>
    <w:rsid w:val="004D422F"/>
    <w:rsid w:val="004D56D9"/>
    <w:rsid w:val="004D59A5"/>
    <w:rsid w:val="004D5F7F"/>
    <w:rsid w:val="004D67D2"/>
    <w:rsid w:val="004D6F0E"/>
    <w:rsid w:val="004D7146"/>
    <w:rsid w:val="004E0F22"/>
    <w:rsid w:val="004E231D"/>
    <w:rsid w:val="004E2EB9"/>
    <w:rsid w:val="004E3650"/>
    <w:rsid w:val="004E3A2F"/>
    <w:rsid w:val="004E61FF"/>
    <w:rsid w:val="004E6716"/>
    <w:rsid w:val="004E7199"/>
    <w:rsid w:val="004E743F"/>
    <w:rsid w:val="004E7E1E"/>
    <w:rsid w:val="004F05D2"/>
    <w:rsid w:val="004F0A99"/>
    <w:rsid w:val="004F1912"/>
    <w:rsid w:val="004F3779"/>
    <w:rsid w:val="004F5065"/>
    <w:rsid w:val="004F54B7"/>
    <w:rsid w:val="004F553E"/>
    <w:rsid w:val="004F6C85"/>
    <w:rsid w:val="004F7629"/>
    <w:rsid w:val="00500032"/>
    <w:rsid w:val="00501245"/>
    <w:rsid w:val="005028B5"/>
    <w:rsid w:val="0050416F"/>
    <w:rsid w:val="00505E67"/>
    <w:rsid w:val="005068BE"/>
    <w:rsid w:val="00506ABC"/>
    <w:rsid w:val="0050785C"/>
    <w:rsid w:val="005103B0"/>
    <w:rsid w:val="005107E4"/>
    <w:rsid w:val="00512735"/>
    <w:rsid w:val="00514635"/>
    <w:rsid w:val="00516FC6"/>
    <w:rsid w:val="00516FD6"/>
    <w:rsid w:val="00517376"/>
    <w:rsid w:val="005205DA"/>
    <w:rsid w:val="00521EC5"/>
    <w:rsid w:val="0052242D"/>
    <w:rsid w:val="00523480"/>
    <w:rsid w:val="005236B1"/>
    <w:rsid w:val="00523A4F"/>
    <w:rsid w:val="00523AB9"/>
    <w:rsid w:val="00523F5E"/>
    <w:rsid w:val="00524E5F"/>
    <w:rsid w:val="00525850"/>
    <w:rsid w:val="00527247"/>
    <w:rsid w:val="005276FB"/>
    <w:rsid w:val="00531079"/>
    <w:rsid w:val="005311A1"/>
    <w:rsid w:val="005318B7"/>
    <w:rsid w:val="00531C2B"/>
    <w:rsid w:val="0053237B"/>
    <w:rsid w:val="0053266E"/>
    <w:rsid w:val="00534594"/>
    <w:rsid w:val="00534DB7"/>
    <w:rsid w:val="00537157"/>
    <w:rsid w:val="00537776"/>
    <w:rsid w:val="00537A2E"/>
    <w:rsid w:val="00542613"/>
    <w:rsid w:val="00542A39"/>
    <w:rsid w:val="00544506"/>
    <w:rsid w:val="00544701"/>
    <w:rsid w:val="005456B4"/>
    <w:rsid w:val="005465F2"/>
    <w:rsid w:val="0054661B"/>
    <w:rsid w:val="00546CDD"/>
    <w:rsid w:val="00547809"/>
    <w:rsid w:val="00547E90"/>
    <w:rsid w:val="00547EAE"/>
    <w:rsid w:val="0055273E"/>
    <w:rsid w:val="00553DE0"/>
    <w:rsid w:val="005542EB"/>
    <w:rsid w:val="00554C45"/>
    <w:rsid w:val="005552EE"/>
    <w:rsid w:val="0055545B"/>
    <w:rsid w:val="005558DD"/>
    <w:rsid w:val="00555A5A"/>
    <w:rsid w:val="00556E64"/>
    <w:rsid w:val="00560B5A"/>
    <w:rsid w:val="00561012"/>
    <w:rsid w:val="00562588"/>
    <w:rsid w:val="005632A8"/>
    <w:rsid w:val="005634A8"/>
    <w:rsid w:val="00563723"/>
    <w:rsid w:val="005643FA"/>
    <w:rsid w:val="005644CB"/>
    <w:rsid w:val="005647D3"/>
    <w:rsid w:val="00564F0A"/>
    <w:rsid w:val="00566E0C"/>
    <w:rsid w:val="0056719B"/>
    <w:rsid w:val="00567492"/>
    <w:rsid w:val="00570BDC"/>
    <w:rsid w:val="005714B1"/>
    <w:rsid w:val="005719F6"/>
    <w:rsid w:val="00571FB7"/>
    <w:rsid w:val="0057234C"/>
    <w:rsid w:val="00572500"/>
    <w:rsid w:val="00572908"/>
    <w:rsid w:val="00573111"/>
    <w:rsid w:val="00573A3B"/>
    <w:rsid w:val="00575736"/>
    <w:rsid w:val="0057604D"/>
    <w:rsid w:val="00576D0A"/>
    <w:rsid w:val="005772BB"/>
    <w:rsid w:val="0058164F"/>
    <w:rsid w:val="00581E36"/>
    <w:rsid w:val="005822F7"/>
    <w:rsid w:val="00582A1B"/>
    <w:rsid w:val="00582B40"/>
    <w:rsid w:val="005830DA"/>
    <w:rsid w:val="00583A88"/>
    <w:rsid w:val="00583CFD"/>
    <w:rsid w:val="00583F73"/>
    <w:rsid w:val="005841B0"/>
    <w:rsid w:val="00584536"/>
    <w:rsid w:val="00584550"/>
    <w:rsid w:val="00584DB3"/>
    <w:rsid w:val="00586470"/>
    <w:rsid w:val="00586EDE"/>
    <w:rsid w:val="005870D7"/>
    <w:rsid w:val="005874AF"/>
    <w:rsid w:val="00587BA0"/>
    <w:rsid w:val="00587BA4"/>
    <w:rsid w:val="00590CE0"/>
    <w:rsid w:val="00590F2B"/>
    <w:rsid w:val="0059202E"/>
    <w:rsid w:val="005930EE"/>
    <w:rsid w:val="00593304"/>
    <w:rsid w:val="0059409C"/>
    <w:rsid w:val="00596A12"/>
    <w:rsid w:val="00596CA6"/>
    <w:rsid w:val="00596DB9"/>
    <w:rsid w:val="005972A2"/>
    <w:rsid w:val="00597398"/>
    <w:rsid w:val="00597511"/>
    <w:rsid w:val="005A00D9"/>
    <w:rsid w:val="005A0EB5"/>
    <w:rsid w:val="005A166F"/>
    <w:rsid w:val="005A1ADA"/>
    <w:rsid w:val="005A1E6F"/>
    <w:rsid w:val="005A1F08"/>
    <w:rsid w:val="005A3360"/>
    <w:rsid w:val="005A3D07"/>
    <w:rsid w:val="005A3E70"/>
    <w:rsid w:val="005A46DB"/>
    <w:rsid w:val="005A478C"/>
    <w:rsid w:val="005A4901"/>
    <w:rsid w:val="005A4E52"/>
    <w:rsid w:val="005A5567"/>
    <w:rsid w:val="005A62B5"/>
    <w:rsid w:val="005B0BEC"/>
    <w:rsid w:val="005B1621"/>
    <w:rsid w:val="005B1835"/>
    <w:rsid w:val="005B1BC2"/>
    <w:rsid w:val="005B2DAA"/>
    <w:rsid w:val="005B38E6"/>
    <w:rsid w:val="005B39BE"/>
    <w:rsid w:val="005B5381"/>
    <w:rsid w:val="005B58F6"/>
    <w:rsid w:val="005B6B3E"/>
    <w:rsid w:val="005B6C76"/>
    <w:rsid w:val="005B7FE0"/>
    <w:rsid w:val="005C05F4"/>
    <w:rsid w:val="005C0927"/>
    <w:rsid w:val="005C09B0"/>
    <w:rsid w:val="005C1649"/>
    <w:rsid w:val="005C354F"/>
    <w:rsid w:val="005C425F"/>
    <w:rsid w:val="005C474D"/>
    <w:rsid w:val="005C480E"/>
    <w:rsid w:val="005C6A27"/>
    <w:rsid w:val="005C74EA"/>
    <w:rsid w:val="005C7EDF"/>
    <w:rsid w:val="005C7F0A"/>
    <w:rsid w:val="005D16A6"/>
    <w:rsid w:val="005D1B0B"/>
    <w:rsid w:val="005D318B"/>
    <w:rsid w:val="005D35BE"/>
    <w:rsid w:val="005D468D"/>
    <w:rsid w:val="005D4963"/>
    <w:rsid w:val="005D4E0D"/>
    <w:rsid w:val="005D646A"/>
    <w:rsid w:val="005D6759"/>
    <w:rsid w:val="005D7144"/>
    <w:rsid w:val="005D79A9"/>
    <w:rsid w:val="005E0356"/>
    <w:rsid w:val="005E04FA"/>
    <w:rsid w:val="005E0698"/>
    <w:rsid w:val="005E0E0B"/>
    <w:rsid w:val="005E48E0"/>
    <w:rsid w:val="005E49BB"/>
    <w:rsid w:val="005E5741"/>
    <w:rsid w:val="005E5DE1"/>
    <w:rsid w:val="005E71F5"/>
    <w:rsid w:val="005E79CB"/>
    <w:rsid w:val="005F0972"/>
    <w:rsid w:val="005F2148"/>
    <w:rsid w:val="005F617C"/>
    <w:rsid w:val="005F623B"/>
    <w:rsid w:val="005F7B6D"/>
    <w:rsid w:val="005F7E09"/>
    <w:rsid w:val="006005F5"/>
    <w:rsid w:val="00600C7D"/>
    <w:rsid w:val="00600EA6"/>
    <w:rsid w:val="006010C0"/>
    <w:rsid w:val="00607F62"/>
    <w:rsid w:val="00610F12"/>
    <w:rsid w:val="006110D7"/>
    <w:rsid w:val="0061112F"/>
    <w:rsid w:val="00611CC0"/>
    <w:rsid w:val="006130A2"/>
    <w:rsid w:val="00614425"/>
    <w:rsid w:val="006169F9"/>
    <w:rsid w:val="00617615"/>
    <w:rsid w:val="00617B61"/>
    <w:rsid w:val="00622172"/>
    <w:rsid w:val="0062251B"/>
    <w:rsid w:val="00622D02"/>
    <w:rsid w:val="00623FBC"/>
    <w:rsid w:val="00624A05"/>
    <w:rsid w:val="00625D9C"/>
    <w:rsid w:val="00626262"/>
    <w:rsid w:val="006275E6"/>
    <w:rsid w:val="00627753"/>
    <w:rsid w:val="006300A4"/>
    <w:rsid w:val="006301CB"/>
    <w:rsid w:val="006310FB"/>
    <w:rsid w:val="00631715"/>
    <w:rsid w:val="00632263"/>
    <w:rsid w:val="0063302C"/>
    <w:rsid w:val="006331CE"/>
    <w:rsid w:val="0063444D"/>
    <w:rsid w:val="0063475B"/>
    <w:rsid w:val="00635017"/>
    <w:rsid w:val="006350CC"/>
    <w:rsid w:val="006360D5"/>
    <w:rsid w:val="00640183"/>
    <w:rsid w:val="00640B96"/>
    <w:rsid w:val="0064197E"/>
    <w:rsid w:val="0064218D"/>
    <w:rsid w:val="00642728"/>
    <w:rsid w:val="006428F3"/>
    <w:rsid w:val="00642C5F"/>
    <w:rsid w:val="0064319D"/>
    <w:rsid w:val="00643C1E"/>
    <w:rsid w:val="006452C9"/>
    <w:rsid w:val="006453FC"/>
    <w:rsid w:val="006520BE"/>
    <w:rsid w:val="006529B4"/>
    <w:rsid w:val="00652C2D"/>
    <w:rsid w:val="0065321C"/>
    <w:rsid w:val="006551E7"/>
    <w:rsid w:val="00656FBA"/>
    <w:rsid w:val="006601C0"/>
    <w:rsid w:val="006604A5"/>
    <w:rsid w:val="00660637"/>
    <w:rsid w:val="006609A0"/>
    <w:rsid w:val="00661B5E"/>
    <w:rsid w:val="006624C7"/>
    <w:rsid w:val="006625B7"/>
    <w:rsid w:val="00662DE1"/>
    <w:rsid w:val="006630EA"/>
    <w:rsid w:val="00664399"/>
    <w:rsid w:val="00665485"/>
    <w:rsid w:val="006665E3"/>
    <w:rsid w:val="00666E76"/>
    <w:rsid w:val="006678A9"/>
    <w:rsid w:val="00667E0C"/>
    <w:rsid w:val="00667E31"/>
    <w:rsid w:val="00667FC7"/>
    <w:rsid w:val="00670331"/>
    <w:rsid w:val="006703A0"/>
    <w:rsid w:val="0067066D"/>
    <w:rsid w:val="00670F6F"/>
    <w:rsid w:val="00671EFC"/>
    <w:rsid w:val="0067209E"/>
    <w:rsid w:val="00672234"/>
    <w:rsid w:val="0067279E"/>
    <w:rsid w:val="00672D00"/>
    <w:rsid w:val="006740EA"/>
    <w:rsid w:val="00674333"/>
    <w:rsid w:val="006755CE"/>
    <w:rsid w:val="006759BC"/>
    <w:rsid w:val="0067630A"/>
    <w:rsid w:val="00676E16"/>
    <w:rsid w:val="0067706B"/>
    <w:rsid w:val="00677C8C"/>
    <w:rsid w:val="0068045D"/>
    <w:rsid w:val="00680472"/>
    <w:rsid w:val="0068126C"/>
    <w:rsid w:val="00681826"/>
    <w:rsid w:val="006819C0"/>
    <w:rsid w:val="006827D7"/>
    <w:rsid w:val="00682E48"/>
    <w:rsid w:val="00682F15"/>
    <w:rsid w:val="006835E9"/>
    <w:rsid w:val="00684E70"/>
    <w:rsid w:val="006855FF"/>
    <w:rsid w:val="00685B4C"/>
    <w:rsid w:val="00686650"/>
    <w:rsid w:val="0068698B"/>
    <w:rsid w:val="006911F2"/>
    <w:rsid w:val="00691A2D"/>
    <w:rsid w:val="00692BA5"/>
    <w:rsid w:val="0069332D"/>
    <w:rsid w:val="006939C0"/>
    <w:rsid w:val="00694A04"/>
    <w:rsid w:val="00695894"/>
    <w:rsid w:val="00695C82"/>
    <w:rsid w:val="00695EE2"/>
    <w:rsid w:val="006A1F9E"/>
    <w:rsid w:val="006A36D1"/>
    <w:rsid w:val="006A3CB8"/>
    <w:rsid w:val="006A4B17"/>
    <w:rsid w:val="006A5CB4"/>
    <w:rsid w:val="006A5CC5"/>
    <w:rsid w:val="006A645E"/>
    <w:rsid w:val="006A6E83"/>
    <w:rsid w:val="006A6F00"/>
    <w:rsid w:val="006A6F2B"/>
    <w:rsid w:val="006A7405"/>
    <w:rsid w:val="006A764A"/>
    <w:rsid w:val="006A776F"/>
    <w:rsid w:val="006B0525"/>
    <w:rsid w:val="006B2652"/>
    <w:rsid w:val="006B2F84"/>
    <w:rsid w:val="006B33F7"/>
    <w:rsid w:val="006B3728"/>
    <w:rsid w:val="006B5145"/>
    <w:rsid w:val="006B59F8"/>
    <w:rsid w:val="006B5D9C"/>
    <w:rsid w:val="006B5F63"/>
    <w:rsid w:val="006B7D74"/>
    <w:rsid w:val="006C0429"/>
    <w:rsid w:val="006C24F1"/>
    <w:rsid w:val="006C2C3E"/>
    <w:rsid w:val="006C482B"/>
    <w:rsid w:val="006C5BFE"/>
    <w:rsid w:val="006C603D"/>
    <w:rsid w:val="006C70A9"/>
    <w:rsid w:val="006C7B3D"/>
    <w:rsid w:val="006D0819"/>
    <w:rsid w:val="006D087E"/>
    <w:rsid w:val="006D2E6C"/>
    <w:rsid w:val="006D3734"/>
    <w:rsid w:val="006D3757"/>
    <w:rsid w:val="006D4D7A"/>
    <w:rsid w:val="006E0C20"/>
    <w:rsid w:val="006E1E6B"/>
    <w:rsid w:val="006E2989"/>
    <w:rsid w:val="006E2B05"/>
    <w:rsid w:val="006E3122"/>
    <w:rsid w:val="006E4CC1"/>
    <w:rsid w:val="006E4E62"/>
    <w:rsid w:val="006E57F5"/>
    <w:rsid w:val="006E59C4"/>
    <w:rsid w:val="006E710C"/>
    <w:rsid w:val="006F1082"/>
    <w:rsid w:val="006F145C"/>
    <w:rsid w:val="006F1DD7"/>
    <w:rsid w:val="006F3468"/>
    <w:rsid w:val="006F5F26"/>
    <w:rsid w:val="006F6DF2"/>
    <w:rsid w:val="006F7290"/>
    <w:rsid w:val="00700378"/>
    <w:rsid w:val="00700CA3"/>
    <w:rsid w:val="007010FC"/>
    <w:rsid w:val="0070121F"/>
    <w:rsid w:val="00702184"/>
    <w:rsid w:val="00702215"/>
    <w:rsid w:val="00703ACF"/>
    <w:rsid w:val="0070451E"/>
    <w:rsid w:val="007046A1"/>
    <w:rsid w:val="00704A97"/>
    <w:rsid w:val="00704B0C"/>
    <w:rsid w:val="00704BBF"/>
    <w:rsid w:val="00705515"/>
    <w:rsid w:val="00705BD9"/>
    <w:rsid w:val="00706683"/>
    <w:rsid w:val="00706CCA"/>
    <w:rsid w:val="00706F7B"/>
    <w:rsid w:val="0070700C"/>
    <w:rsid w:val="00707E73"/>
    <w:rsid w:val="00710180"/>
    <w:rsid w:val="007108A7"/>
    <w:rsid w:val="00710967"/>
    <w:rsid w:val="00710D34"/>
    <w:rsid w:val="00712129"/>
    <w:rsid w:val="007126CF"/>
    <w:rsid w:val="00713419"/>
    <w:rsid w:val="00714A64"/>
    <w:rsid w:val="00714F5A"/>
    <w:rsid w:val="0071518D"/>
    <w:rsid w:val="00715BF4"/>
    <w:rsid w:val="00716E80"/>
    <w:rsid w:val="007203B1"/>
    <w:rsid w:val="00721185"/>
    <w:rsid w:val="00723683"/>
    <w:rsid w:val="00723C98"/>
    <w:rsid w:val="00723EF3"/>
    <w:rsid w:val="00725FE9"/>
    <w:rsid w:val="00726100"/>
    <w:rsid w:val="00730069"/>
    <w:rsid w:val="007302C0"/>
    <w:rsid w:val="00731A48"/>
    <w:rsid w:val="00731C5A"/>
    <w:rsid w:val="0073267F"/>
    <w:rsid w:val="00733543"/>
    <w:rsid w:val="00733ABC"/>
    <w:rsid w:val="00733F98"/>
    <w:rsid w:val="00733FCB"/>
    <w:rsid w:val="0073555F"/>
    <w:rsid w:val="00735999"/>
    <w:rsid w:val="007368FC"/>
    <w:rsid w:val="00736B7C"/>
    <w:rsid w:val="0073755B"/>
    <w:rsid w:val="00741023"/>
    <w:rsid w:val="0074146A"/>
    <w:rsid w:val="007415EA"/>
    <w:rsid w:val="00741ABF"/>
    <w:rsid w:val="00743BF4"/>
    <w:rsid w:val="00744506"/>
    <w:rsid w:val="00744D24"/>
    <w:rsid w:val="0074548A"/>
    <w:rsid w:val="00745578"/>
    <w:rsid w:val="00746CD3"/>
    <w:rsid w:val="00747447"/>
    <w:rsid w:val="00747607"/>
    <w:rsid w:val="00747C19"/>
    <w:rsid w:val="00750FDF"/>
    <w:rsid w:val="0075109A"/>
    <w:rsid w:val="007525A1"/>
    <w:rsid w:val="00752BCA"/>
    <w:rsid w:val="007536D2"/>
    <w:rsid w:val="00756AD2"/>
    <w:rsid w:val="00756F1F"/>
    <w:rsid w:val="007571EC"/>
    <w:rsid w:val="007606B8"/>
    <w:rsid w:val="007606DD"/>
    <w:rsid w:val="00760D3C"/>
    <w:rsid w:val="0076181A"/>
    <w:rsid w:val="00761F5E"/>
    <w:rsid w:val="0076263D"/>
    <w:rsid w:val="00762961"/>
    <w:rsid w:val="00762ECD"/>
    <w:rsid w:val="007635EF"/>
    <w:rsid w:val="00764D05"/>
    <w:rsid w:val="00764D72"/>
    <w:rsid w:val="00764F80"/>
    <w:rsid w:val="0076566F"/>
    <w:rsid w:val="00766374"/>
    <w:rsid w:val="00766C76"/>
    <w:rsid w:val="00767452"/>
    <w:rsid w:val="00771557"/>
    <w:rsid w:val="00772619"/>
    <w:rsid w:val="00773AF6"/>
    <w:rsid w:val="00773FCA"/>
    <w:rsid w:val="0077454A"/>
    <w:rsid w:val="00775503"/>
    <w:rsid w:val="007756DC"/>
    <w:rsid w:val="0078092B"/>
    <w:rsid w:val="007818A4"/>
    <w:rsid w:val="00781CF7"/>
    <w:rsid w:val="00784703"/>
    <w:rsid w:val="00785C13"/>
    <w:rsid w:val="00786EDB"/>
    <w:rsid w:val="00786FB0"/>
    <w:rsid w:val="007900EB"/>
    <w:rsid w:val="00791B84"/>
    <w:rsid w:val="00791FCC"/>
    <w:rsid w:val="00792029"/>
    <w:rsid w:val="00792134"/>
    <w:rsid w:val="00792975"/>
    <w:rsid w:val="007937EA"/>
    <w:rsid w:val="007939C9"/>
    <w:rsid w:val="00793E99"/>
    <w:rsid w:val="00793ECA"/>
    <w:rsid w:val="0079467E"/>
    <w:rsid w:val="00794F9A"/>
    <w:rsid w:val="007953E5"/>
    <w:rsid w:val="007954F3"/>
    <w:rsid w:val="0079597F"/>
    <w:rsid w:val="00795992"/>
    <w:rsid w:val="00795B36"/>
    <w:rsid w:val="00796046"/>
    <w:rsid w:val="007963B3"/>
    <w:rsid w:val="007A120B"/>
    <w:rsid w:val="007A1445"/>
    <w:rsid w:val="007A3DEC"/>
    <w:rsid w:val="007A40F4"/>
    <w:rsid w:val="007A559A"/>
    <w:rsid w:val="007A6069"/>
    <w:rsid w:val="007A69AE"/>
    <w:rsid w:val="007A6C86"/>
    <w:rsid w:val="007A7095"/>
    <w:rsid w:val="007A7C7C"/>
    <w:rsid w:val="007B020E"/>
    <w:rsid w:val="007B0FCA"/>
    <w:rsid w:val="007B1602"/>
    <w:rsid w:val="007B213E"/>
    <w:rsid w:val="007B226F"/>
    <w:rsid w:val="007B7597"/>
    <w:rsid w:val="007B78AF"/>
    <w:rsid w:val="007C08AF"/>
    <w:rsid w:val="007C1726"/>
    <w:rsid w:val="007C3314"/>
    <w:rsid w:val="007C3996"/>
    <w:rsid w:val="007C4559"/>
    <w:rsid w:val="007C48E6"/>
    <w:rsid w:val="007C4F4A"/>
    <w:rsid w:val="007C57E2"/>
    <w:rsid w:val="007C6450"/>
    <w:rsid w:val="007C66D9"/>
    <w:rsid w:val="007C711A"/>
    <w:rsid w:val="007C7435"/>
    <w:rsid w:val="007C7EC6"/>
    <w:rsid w:val="007D0717"/>
    <w:rsid w:val="007D1236"/>
    <w:rsid w:val="007D1299"/>
    <w:rsid w:val="007D24CA"/>
    <w:rsid w:val="007D2BAB"/>
    <w:rsid w:val="007D2C67"/>
    <w:rsid w:val="007D2E91"/>
    <w:rsid w:val="007D32BE"/>
    <w:rsid w:val="007D370F"/>
    <w:rsid w:val="007D647E"/>
    <w:rsid w:val="007E0448"/>
    <w:rsid w:val="007E0EB5"/>
    <w:rsid w:val="007E1F27"/>
    <w:rsid w:val="007E25AD"/>
    <w:rsid w:val="007E34AA"/>
    <w:rsid w:val="007E380E"/>
    <w:rsid w:val="007E41FC"/>
    <w:rsid w:val="007E4D7C"/>
    <w:rsid w:val="007F0610"/>
    <w:rsid w:val="007F06C8"/>
    <w:rsid w:val="007F3CDE"/>
    <w:rsid w:val="007F43DA"/>
    <w:rsid w:val="007F5A2C"/>
    <w:rsid w:val="007F667E"/>
    <w:rsid w:val="007F68B5"/>
    <w:rsid w:val="007F6D6B"/>
    <w:rsid w:val="00800A37"/>
    <w:rsid w:val="00802495"/>
    <w:rsid w:val="00802AF6"/>
    <w:rsid w:val="00802B20"/>
    <w:rsid w:val="00803A81"/>
    <w:rsid w:val="00803E9B"/>
    <w:rsid w:val="0080416A"/>
    <w:rsid w:val="00804CCB"/>
    <w:rsid w:val="00805903"/>
    <w:rsid w:val="00805E94"/>
    <w:rsid w:val="00806362"/>
    <w:rsid w:val="00806D7D"/>
    <w:rsid w:val="0081213E"/>
    <w:rsid w:val="008123A0"/>
    <w:rsid w:val="00813A7C"/>
    <w:rsid w:val="00814239"/>
    <w:rsid w:val="008156CE"/>
    <w:rsid w:val="00815999"/>
    <w:rsid w:val="0081653B"/>
    <w:rsid w:val="008167CB"/>
    <w:rsid w:val="0081681A"/>
    <w:rsid w:val="008207FD"/>
    <w:rsid w:val="00820802"/>
    <w:rsid w:val="00820EE8"/>
    <w:rsid w:val="0082127D"/>
    <w:rsid w:val="00821981"/>
    <w:rsid w:val="008224AE"/>
    <w:rsid w:val="008263DD"/>
    <w:rsid w:val="00826403"/>
    <w:rsid w:val="00830ABD"/>
    <w:rsid w:val="008334CD"/>
    <w:rsid w:val="00833E5E"/>
    <w:rsid w:val="0083506D"/>
    <w:rsid w:val="00835A99"/>
    <w:rsid w:val="00835F0D"/>
    <w:rsid w:val="008371A6"/>
    <w:rsid w:val="00837350"/>
    <w:rsid w:val="00837D38"/>
    <w:rsid w:val="0084001D"/>
    <w:rsid w:val="00840403"/>
    <w:rsid w:val="00841333"/>
    <w:rsid w:val="00843241"/>
    <w:rsid w:val="0084382E"/>
    <w:rsid w:val="008443BA"/>
    <w:rsid w:val="00844846"/>
    <w:rsid w:val="00844EC4"/>
    <w:rsid w:val="008457F8"/>
    <w:rsid w:val="00845D1A"/>
    <w:rsid w:val="008460ED"/>
    <w:rsid w:val="0084665B"/>
    <w:rsid w:val="00846DF0"/>
    <w:rsid w:val="0084725E"/>
    <w:rsid w:val="00847D38"/>
    <w:rsid w:val="0085030A"/>
    <w:rsid w:val="008503FE"/>
    <w:rsid w:val="00850C16"/>
    <w:rsid w:val="008513AE"/>
    <w:rsid w:val="00851CE1"/>
    <w:rsid w:val="008534FD"/>
    <w:rsid w:val="008547D2"/>
    <w:rsid w:val="008564BA"/>
    <w:rsid w:val="0086016A"/>
    <w:rsid w:val="00860439"/>
    <w:rsid w:val="00861172"/>
    <w:rsid w:val="00861F37"/>
    <w:rsid w:val="00861FA8"/>
    <w:rsid w:val="00861FFE"/>
    <w:rsid w:val="00862D89"/>
    <w:rsid w:val="00863150"/>
    <w:rsid w:val="00863335"/>
    <w:rsid w:val="00864174"/>
    <w:rsid w:val="008644BF"/>
    <w:rsid w:val="00864E93"/>
    <w:rsid w:val="0086571D"/>
    <w:rsid w:val="00865747"/>
    <w:rsid w:val="00865919"/>
    <w:rsid w:val="00865DF2"/>
    <w:rsid w:val="00865F83"/>
    <w:rsid w:val="0086617E"/>
    <w:rsid w:val="008666BB"/>
    <w:rsid w:val="00867444"/>
    <w:rsid w:val="00867F5B"/>
    <w:rsid w:val="00870105"/>
    <w:rsid w:val="00871519"/>
    <w:rsid w:val="0087410D"/>
    <w:rsid w:val="00877B26"/>
    <w:rsid w:val="00881576"/>
    <w:rsid w:val="008821BF"/>
    <w:rsid w:val="0088577B"/>
    <w:rsid w:val="00885CDF"/>
    <w:rsid w:val="0088692F"/>
    <w:rsid w:val="0088709F"/>
    <w:rsid w:val="008877FD"/>
    <w:rsid w:val="008923B6"/>
    <w:rsid w:val="00892ABD"/>
    <w:rsid w:val="00893D83"/>
    <w:rsid w:val="00895251"/>
    <w:rsid w:val="00895D75"/>
    <w:rsid w:val="008964BB"/>
    <w:rsid w:val="00896B59"/>
    <w:rsid w:val="00897390"/>
    <w:rsid w:val="00897D6C"/>
    <w:rsid w:val="008A0209"/>
    <w:rsid w:val="008A06AA"/>
    <w:rsid w:val="008A3D9F"/>
    <w:rsid w:val="008A439E"/>
    <w:rsid w:val="008A4C75"/>
    <w:rsid w:val="008A53CF"/>
    <w:rsid w:val="008A5B45"/>
    <w:rsid w:val="008A687F"/>
    <w:rsid w:val="008B0117"/>
    <w:rsid w:val="008B01AD"/>
    <w:rsid w:val="008B0760"/>
    <w:rsid w:val="008B0C2F"/>
    <w:rsid w:val="008B0D73"/>
    <w:rsid w:val="008B0DB9"/>
    <w:rsid w:val="008B55E6"/>
    <w:rsid w:val="008B5D07"/>
    <w:rsid w:val="008B668D"/>
    <w:rsid w:val="008B7C9E"/>
    <w:rsid w:val="008C0AC6"/>
    <w:rsid w:val="008C1248"/>
    <w:rsid w:val="008C2B4A"/>
    <w:rsid w:val="008C3439"/>
    <w:rsid w:val="008C4A21"/>
    <w:rsid w:val="008C596D"/>
    <w:rsid w:val="008D006B"/>
    <w:rsid w:val="008D20F2"/>
    <w:rsid w:val="008D217F"/>
    <w:rsid w:val="008D393B"/>
    <w:rsid w:val="008D4162"/>
    <w:rsid w:val="008D5D4B"/>
    <w:rsid w:val="008D5ECB"/>
    <w:rsid w:val="008D61DE"/>
    <w:rsid w:val="008D71DF"/>
    <w:rsid w:val="008D7201"/>
    <w:rsid w:val="008D72F1"/>
    <w:rsid w:val="008E000E"/>
    <w:rsid w:val="008E0409"/>
    <w:rsid w:val="008E084E"/>
    <w:rsid w:val="008E127E"/>
    <w:rsid w:val="008E2242"/>
    <w:rsid w:val="008E28AE"/>
    <w:rsid w:val="008E3CD4"/>
    <w:rsid w:val="008E4633"/>
    <w:rsid w:val="008E53A0"/>
    <w:rsid w:val="008E6F7F"/>
    <w:rsid w:val="008E7388"/>
    <w:rsid w:val="008E73CA"/>
    <w:rsid w:val="008E775A"/>
    <w:rsid w:val="008E79BE"/>
    <w:rsid w:val="008F0A27"/>
    <w:rsid w:val="008F10E7"/>
    <w:rsid w:val="008F20CD"/>
    <w:rsid w:val="008F22BA"/>
    <w:rsid w:val="008F2C5B"/>
    <w:rsid w:val="008F30B4"/>
    <w:rsid w:val="008F3556"/>
    <w:rsid w:val="008F4908"/>
    <w:rsid w:val="008F5E6F"/>
    <w:rsid w:val="008F6E75"/>
    <w:rsid w:val="00900020"/>
    <w:rsid w:val="00900424"/>
    <w:rsid w:val="009011F1"/>
    <w:rsid w:val="00902690"/>
    <w:rsid w:val="00903735"/>
    <w:rsid w:val="00903F59"/>
    <w:rsid w:val="00904377"/>
    <w:rsid w:val="00904641"/>
    <w:rsid w:val="00904D6A"/>
    <w:rsid w:val="0090535E"/>
    <w:rsid w:val="00906A94"/>
    <w:rsid w:val="00911E8B"/>
    <w:rsid w:val="009131F9"/>
    <w:rsid w:val="00913909"/>
    <w:rsid w:val="0091427E"/>
    <w:rsid w:val="0091478A"/>
    <w:rsid w:val="009152EC"/>
    <w:rsid w:val="00915F75"/>
    <w:rsid w:val="009164AE"/>
    <w:rsid w:val="00920ACF"/>
    <w:rsid w:val="00920ADD"/>
    <w:rsid w:val="00922188"/>
    <w:rsid w:val="00923AFB"/>
    <w:rsid w:val="00924275"/>
    <w:rsid w:val="00924B46"/>
    <w:rsid w:val="00924E34"/>
    <w:rsid w:val="00925312"/>
    <w:rsid w:val="00925647"/>
    <w:rsid w:val="0092685E"/>
    <w:rsid w:val="00926BD8"/>
    <w:rsid w:val="009277D6"/>
    <w:rsid w:val="009301C9"/>
    <w:rsid w:val="00933716"/>
    <w:rsid w:val="0093393A"/>
    <w:rsid w:val="00933AB4"/>
    <w:rsid w:val="00935336"/>
    <w:rsid w:val="00936501"/>
    <w:rsid w:val="0093751C"/>
    <w:rsid w:val="00937F2F"/>
    <w:rsid w:val="00940E9D"/>
    <w:rsid w:val="00941CD0"/>
    <w:rsid w:val="0094290E"/>
    <w:rsid w:val="00942A93"/>
    <w:rsid w:val="00944324"/>
    <w:rsid w:val="00944573"/>
    <w:rsid w:val="00944C0A"/>
    <w:rsid w:val="00944D8C"/>
    <w:rsid w:val="009450A1"/>
    <w:rsid w:val="0094510B"/>
    <w:rsid w:val="0094637B"/>
    <w:rsid w:val="009472B6"/>
    <w:rsid w:val="0094764F"/>
    <w:rsid w:val="0095069D"/>
    <w:rsid w:val="0095104A"/>
    <w:rsid w:val="009521A6"/>
    <w:rsid w:val="00952AF6"/>
    <w:rsid w:val="00954654"/>
    <w:rsid w:val="00956211"/>
    <w:rsid w:val="0095622B"/>
    <w:rsid w:val="00956A96"/>
    <w:rsid w:val="00957935"/>
    <w:rsid w:val="0096044B"/>
    <w:rsid w:val="00961A46"/>
    <w:rsid w:val="009620EC"/>
    <w:rsid w:val="009634A1"/>
    <w:rsid w:val="00963C76"/>
    <w:rsid w:val="0096400B"/>
    <w:rsid w:val="0096560B"/>
    <w:rsid w:val="00966A7A"/>
    <w:rsid w:val="00967C64"/>
    <w:rsid w:val="00970678"/>
    <w:rsid w:val="009712A5"/>
    <w:rsid w:val="009715D0"/>
    <w:rsid w:val="009717AF"/>
    <w:rsid w:val="00973A58"/>
    <w:rsid w:val="00973E24"/>
    <w:rsid w:val="009740C7"/>
    <w:rsid w:val="00976DFA"/>
    <w:rsid w:val="00980F0B"/>
    <w:rsid w:val="009812D5"/>
    <w:rsid w:val="009823D0"/>
    <w:rsid w:val="0098270B"/>
    <w:rsid w:val="009831AD"/>
    <w:rsid w:val="00984812"/>
    <w:rsid w:val="00986863"/>
    <w:rsid w:val="009868A9"/>
    <w:rsid w:val="009868B8"/>
    <w:rsid w:val="00986B9B"/>
    <w:rsid w:val="009874C0"/>
    <w:rsid w:val="00987DBD"/>
    <w:rsid w:val="00990375"/>
    <w:rsid w:val="0099119D"/>
    <w:rsid w:val="00991863"/>
    <w:rsid w:val="009920B4"/>
    <w:rsid w:val="00993C4B"/>
    <w:rsid w:val="009947A8"/>
    <w:rsid w:val="00994BFE"/>
    <w:rsid w:val="00995460"/>
    <w:rsid w:val="0099590F"/>
    <w:rsid w:val="00995E13"/>
    <w:rsid w:val="0099688B"/>
    <w:rsid w:val="00996AA5"/>
    <w:rsid w:val="00997C21"/>
    <w:rsid w:val="009A012D"/>
    <w:rsid w:val="009A1891"/>
    <w:rsid w:val="009A1D06"/>
    <w:rsid w:val="009A3E89"/>
    <w:rsid w:val="009A4965"/>
    <w:rsid w:val="009A542B"/>
    <w:rsid w:val="009A7E8C"/>
    <w:rsid w:val="009B11FF"/>
    <w:rsid w:val="009B12FD"/>
    <w:rsid w:val="009B1E6D"/>
    <w:rsid w:val="009B227D"/>
    <w:rsid w:val="009B2717"/>
    <w:rsid w:val="009B2F79"/>
    <w:rsid w:val="009B31AF"/>
    <w:rsid w:val="009B43BE"/>
    <w:rsid w:val="009B4D7E"/>
    <w:rsid w:val="009B4FEC"/>
    <w:rsid w:val="009B5460"/>
    <w:rsid w:val="009B5BF7"/>
    <w:rsid w:val="009B5D9D"/>
    <w:rsid w:val="009B6190"/>
    <w:rsid w:val="009B64D3"/>
    <w:rsid w:val="009B69D2"/>
    <w:rsid w:val="009B77DD"/>
    <w:rsid w:val="009C058C"/>
    <w:rsid w:val="009C084B"/>
    <w:rsid w:val="009C1594"/>
    <w:rsid w:val="009C295B"/>
    <w:rsid w:val="009C57C3"/>
    <w:rsid w:val="009C6739"/>
    <w:rsid w:val="009C691C"/>
    <w:rsid w:val="009D0729"/>
    <w:rsid w:val="009D3378"/>
    <w:rsid w:val="009D3466"/>
    <w:rsid w:val="009D37EB"/>
    <w:rsid w:val="009D42AA"/>
    <w:rsid w:val="009D4F5D"/>
    <w:rsid w:val="009D60CB"/>
    <w:rsid w:val="009D7EDA"/>
    <w:rsid w:val="009E1807"/>
    <w:rsid w:val="009E2749"/>
    <w:rsid w:val="009E2F47"/>
    <w:rsid w:val="009E483B"/>
    <w:rsid w:val="009E61D1"/>
    <w:rsid w:val="009E6826"/>
    <w:rsid w:val="009E6EB7"/>
    <w:rsid w:val="009E7BFE"/>
    <w:rsid w:val="009F0C74"/>
    <w:rsid w:val="009F2026"/>
    <w:rsid w:val="009F3AB7"/>
    <w:rsid w:val="009F43E4"/>
    <w:rsid w:val="009F49FF"/>
    <w:rsid w:val="009F4E76"/>
    <w:rsid w:val="009F52BD"/>
    <w:rsid w:val="009F6C18"/>
    <w:rsid w:val="009F6F78"/>
    <w:rsid w:val="009F79B4"/>
    <w:rsid w:val="00A00E00"/>
    <w:rsid w:val="00A00F71"/>
    <w:rsid w:val="00A01E79"/>
    <w:rsid w:val="00A03FED"/>
    <w:rsid w:val="00A06066"/>
    <w:rsid w:val="00A060D3"/>
    <w:rsid w:val="00A06563"/>
    <w:rsid w:val="00A06A8A"/>
    <w:rsid w:val="00A06D6E"/>
    <w:rsid w:val="00A1034F"/>
    <w:rsid w:val="00A10765"/>
    <w:rsid w:val="00A10B4C"/>
    <w:rsid w:val="00A110C5"/>
    <w:rsid w:val="00A116F9"/>
    <w:rsid w:val="00A122D2"/>
    <w:rsid w:val="00A12821"/>
    <w:rsid w:val="00A1360E"/>
    <w:rsid w:val="00A150C6"/>
    <w:rsid w:val="00A15926"/>
    <w:rsid w:val="00A15E2B"/>
    <w:rsid w:val="00A15F7D"/>
    <w:rsid w:val="00A15FB7"/>
    <w:rsid w:val="00A164FF"/>
    <w:rsid w:val="00A17B4A"/>
    <w:rsid w:val="00A20DD8"/>
    <w:rsid w:val="00A2164E"/>
    <w:rsid w:val="00A218AF"/>
    <w:rsid w:val="00A232BF"/>
    <w:rsid w:val="00A233D8"/>
    <w:rsid w:val="00A234F0"/>
    <w:rsid w:val="00A23519"/>
    <w:rsid w:val="00A2381F"/>
    <w:rsid w:val="00A23FB3"/>
    <w:rsid w:val="00A251AE"/>
    <w:rsid w:val="00A25A81"/>
    <w:rsid w:val="00A25D72"/>
    <w:rsid w:val="00A26DE8"/>
    <w:rsid w:val="00A30DCC"/>
    <w:rsid w:val="00A31687"/>
    <w:rsid w:val="00A32C6A"/>
    <w:rsid w:val="00A36116"/>
    <w:rsid w:val="00A36199"/>
    <w:rsid w:val="00A36A32"/>
    <w:rsid w:val="00A36E4B"/>
    <w:rsid w:val="00A379DE"/>
    <w:rsid w:val="00A403DE"/>
    <w:rsid w:val="00A40820"/>
    <w:rsid w:val="00A40AF8"/>
    <w:rsid w:val="00A41786"/>
    <w:rsid w:val="00A41FEC"/>
    <w:rsid w:val="00A4246F"/>
    <w:rsid w:val="00A42936"/>
    <w:rsid w:val="00A438CD"/>
    <w:rsid w:val="00A446B7"/>
    <w:rsid w:val="00A44730"/>
    <w:rsid w:val="00A45A04"/>
    <w:rsid w:val="00A45D47"/>
    <w:rsid w:val="00A45D6E"/>
    <w:rsid w:val="00A4792F"/>
    <w:rsid w:val="00A47F6D"/>
    <w:rsid w:val="00A51EDF"/>
    <w:rsid w:val="00A52123"/>
    <w:rsid w:val="00A52B64"/>
    <w:rsid w:val="00A53043"/>
    <w:rsid w:val="00A533E6"/>
    <w:rsid w:val="00A54473"/>
    <w:rsid w:val="00A547D4"/>
    <w:rsid w:val="00A54803"/>
    <w:rsid w:val="00A54F05"/>
    <w:rsid w:val="00A556FC"/>
    <w:rsid w:val="00A55B83"/>
    <w:rsid w:val="00A5641A"/>
    <w:rsid w:val="00A57040"/>
    <w:rsid w:val="00A61354"/>
    <w:rsid w:val="00A61431"/>
    <w:rsid w:val="00A61CD1"/>
    <w:rsid w:val="00A62B8A"/>
    <w:rsid w:val="00A63DD1"/>
    <w:rsid w:val="00A63F54"/>
    <w:rsid w:val="00A660CC"/>
    <w:rsid w:val="00A662C9"/>
    <w:rsid w:val="00A66403"/>
    <w:rsid w:val="00A6733A"/>
    <w:rsid w:val="00A6791C"/>
    <w:rsid w:val="00A70936"/>
    <w:rsid w:val="00A70CB8"/>
    <w:rsid w:val="00A718D3"/>
    <w:rsid w:val="00A72CF4"/>
    <w:rsid w:val="00A733ED"/>
    <w:rsid w:val="00A75218"/>
    <w:rsid w:val="00A75BC8"/>
    <w:rsid w:val="00A8158E"/>
    <w:rsid w:val="00A815D3"/>
    <w:rsid w:val="00A82653"/>
    <w:rsid w:val="00A82670"/>
    <w:rsid w:val="00A82699"/>
    <w:rsid w:val="00A8419D"/>
    <w:rsid w:val="00A849CE"/>
    <w:rsid w:val="00A86B00"/>
    <w:rsid w:val="00A870BE"/>
    <w:rsid w:val="00A907F8"/>
    <w:rsid w:val="00A916E2"/>
    <w:rsid w:val="00A91A38"/>
    <w:rsid w:val="00A9265F"/>
    <w:rsid w:val="00A93519"/>
    <w:rsid w:val="00A93802"/>
    <w:rsid w:val="00A939B4"/>
    <w:rsid w:val="00A956F3"/>
    <w:rsid w:val="00A96030"/>
    <w:rsid w:val="00A9634B"/>
    <w:rsid w:val="00A97AD8"/>
    <w:rsid w:val="00A97F53"/>
    <w:rsid w:val="00AA0114"/>
    <w:rsid w:val="00AA10DF"/>
    <w:rsid w:val="00AA21E5"/>
    <w:rsid w:val="00AA3284"/>
    <w:rsid w:val="00AA3644"/>
    <w:rsid w:val="00AA3AC0"/>
    <w:rsid w:val="00AA51F5"/>
    <w:rsid w:val="00AA5984"/>
    <w:rsid w:val="00AA59F8"/>
    <w:rsid w:val="00AA66AD"/>
    <w:rsid w:val="00AA67E0"/>
    <w:rsid w:val="00AB054F"/>
    <w:rsid w:val="00AB32F1"/>
    <w:rsid w:val="00AB367B"/>
    <w:rsid w:val="00AB3708"/>
    <w:rsid w:val="00AB3766"/>
    <w:rsid w:val="00AB4465"/>
    <w:rsid w:val="00AB4DF1"/>
    <w:rsid w:val="00AB5210"/>
    <w:rsid w:val="00AB539D"/>
    <w:rsid w:val="00AB5960"/>
    <w:rsid w:val="00AB64BF"/>
    <w:rsid w:val="00AB66F7"/>
    <w:rsid w:val="00AB67B6"/>
    <w:rsid w:val="00AB7417"/>
    <w:rsid w:val="00AB7F0B"/>
    <w:rsid w:val="00AC000C"/>
    <w:rsid w:val="00AC099F"/>
    <w:rsid w:val="00AC1204"/>
    <w:rsid w:val="00AC2375"/>
    <w:rsid w:val="00AC25CD"/>
    <w:rsid w:val="00AC3327"/>
    <w:rsid w:val="00AC335B"/>
    <w:rsid w:val="00AC34C2"/>
    <w:rsid w:val="00AC6326"/>
    <w:rsid w:val="00AD145C"/>
    <w:rsid w:val="00AD2816"/>
    <w:rsid w:val="00AD294A"/>
    <w:rsid w:val="00AD3761"/>
    <w:rsid w:val="00AD3B41"/>
    <w:rsid w:val="00AD4623"/>
    <w:rsid w:val="00AE015C"/>
    <w:rsid w:val="00AE0BA5"/>
    <w:rsid w:val="00AE0C23"/>
    <w:rsid w:val="00AE11AC"/>
    <w:rsid w:val="00AE1DAB"/>
    <w:rsid w:val="00AE224E"/>
    <w:rsid w:val="00AE52B9"/>
    <w:rsid w:val="00AE657A"/>
    <w:rsid w:val="00AE6856"/>
    <w:rsid w:val="00AF1197"/>
    <w:rsid w:val="00AF2A74"/>
    <w:rsid w:val="00AF2CF5"/>
    <w:rsid w:val="00AF395E"/>
    <w:rsid w:val="00AF5386"/>
    <w:rsid w:val="00AF6C04"/>
    <w:rsid w:val="00AF79FF"/>
    <w:rsid w:val="00B007B2"/>
    <w:rsid w:val="00B0192F"/>
    <w:rsid w:val="00B0202A"/>
    <w:rsid w:val="00B02DFE"/>
    <w:rsid w:val="00B032B7"/>
    <w:rsid w:val="00B03B65"/>
    <w:rsid w:val="00B04055"/>
    <w:rsid w:val="00B04827"/>
    <w:rsid w:val="00B072F0"/>
    <w:rsid w:val="00B0766F"/>
    <w:rsid w:val="00B0780F"/>
    <w:rsid w:val="00B07A77"/>
    <w:rsid w:val="00B108B9"/>
    <w:rsid w:val="00B115DB"/>
    <w:rsid w:val="00B129C6"/>
    <w:rsid w:val="00B12FE2"/>
    <w:rsid w:val="00B1350E"/>
    <w:rsid w:val="00B155B9"/>
    <w:rsid w:val="00B15928"/>
    <w:rsid w:val="00B170B9"/>
    <w:rsid w:val="00B173D6"/>
    <w:rsid w:val="00B17CB7"/>
    <w:rsid w:val="00B218C6"/>
    <w:rsid w:val="00B21F39"/>
    <w:rsid w:val="00B24899"/>
    <w:rsid w:val="00B2549E"/>
    <w:rsid w:val="00B25CDD"/>
    <w:rsid w:val="00B264B9"/>
    <w:rsid w:val="00B27F6C"/>
    <w:rsid w:val="00B3024D"/>
    <w:rsid w:val="00B30469"/>
    <w:rsid w:val="00B3054C"/>
    <w:rsid w:val="00B309E8"/>
    <w:rsid w:val="00B3165C"/>
    <w:rsid w:val="00B31F33"/>
    <w:rsid w:val="00B31FE5"/>
    <w:rsid w:val="00B3255E"/>
    <w:rsid w:val="00B328FB"/>
    <w:rsid w:val="00B32D18"/>
    <w:rsid w:val="00B33A7D"/>
    <w:rsid w:val="00B36E8C"/>
    <w:rsid w:val="00B36F3B"/>
    <w:rsid w:val="00B37BE1"/>
    <w:rsid w:val="00B37F7F"/>
    <w:rsid w:val="00B404A4"/>
    <w:rsid w:val="00B40D52"/>
    <w:rsid w:val="00B4118C"/>
    <w:rsid w:val="00B41DF1"/>
    <w:rsid w:val="00B4385E"/>
    <w:rsid w:val="00B44BB6"/>
    <w:rsid w:val="00B4540F"/>
    <w:rsid w:val="00B46AE0"/>
    <w:rsid w:val="00B46E76"/>
    <w:rsid w:val="00B5044E"/>
    <w:rsid w:val="00B50B4E"/>
    <w:rsid w:val="00B517E6"/>
    <w:rsid w:val="00B51C3B"/>
    <w:rsid w:val="00B52FB1"/>
    <w:rsid w:val="00B54990"/>
    <w:rsid w:val="00B54BD1"/>
    <w:rsid w:val="00B56EEA"/>
    <w:rsid w:val="00B578AA"/>
    <w:rsid w:val="00B57E1C"/>
    <w:rsid w:val="00B619AA"/>
    <w:rsid w:val="00B6264D"/>
    <w:rsid w:val="00B62C76"/>
    <w:rsid w:val="00B63043"/>
    <w:rsid w:val="00B6326E"/>
    <w:rsid w:val="00B63FDF"/>
    <w:rsid w:val="00B64C66"/>
    <w:rsid w:val="00B65E0C"/>
    <w:rsid w:val="00B661BE"/>
    <w:rsid w:val="00B663EF"/>
    <w:rsid w:val="00B677D4"/>
    <w:rsid w:val="00B678A0"/>
    <w:rsid w:val="00B67AF6"/>
    <w:rsid w:val="00B70444"/>
    <w:rsid w:val="00B70896"/>
    <w:rsid w:val="00B70B0B"/>
    <w:rsid w:val="00B7345A"/>
    <w:rsid w:val="00B74ED3"/>
    <w:rsid w:val="00B75720"/>
    <w:rsid w:val="00B75807"/>
    <w:rsid w:val="00B76099"/>
    <w:rsid w:val="00B76138"/>
    <w:rsid w:val="00B76410"/>
    <w:rsid w:val="00B77396"/>
    <w:rsid w:val="00B777D4"/>
    <w:rsid w:val="00B8101E"/>
    <w:rsid w:val="00B811DC"/>
    <w:rsid w:val="00B82357"/>
    <w:rsid w:val="00B82D5E"/>
    <w:rsid w:val="00B8315D"/>
    <w:rsid w:val="00B8342B"/>
    <w:rsid w:val="00B84495"/>
    <w:rsid w:val="00B8461A"/>
    <w:rsid w:val="00B84F25"/>
    <w:rsid w:val="00B8503C"/>
    <w:rsid w:val="00B86608"/>
    <w:rsid w:val="00B87085"/>
    <w:rsid w:val="00B872E0"/>
    <w:rsid w:val="00B92331"/>
    <w:rsid w:val="00B955C9"/>
    <w:rsid w:val="00B96C20"/>
    <w:rsid w:val="00BA11D5"/>
    <w:rsid w:val="00BA197D"/>
    <w:rsid w:val="00BA2E1D"/>
    <w:rsid w:val="00BA4333"/>
    <w:rsid w:val="00BA4CB0"/>
    <w:rsid w:val="00BA4D7D"/>
    <w:rsid w:val="00BA4D89"/>
    <w:rsid w:val="00BA51D0"/>
    <w:rsid w:val="00BA54FF"/>
    <w:rsid w:val="00BA55E5"/>
    <w:rsid w:val="00BA5C48"/>
    <w:rsid w:val="00BA6E47"/>
    <w:rsid w:val="00BA6FB4"/>
    <w:rsid w:val="00BA6FBA"/>
    <w:rsid w:val="00BB106C"/>
    <w:rsid w:val="00BB1CA8"/>
    <w:rsid w:val="00BB2123"/>
    <w:rsid w:val="00BB31EF"/>
    <w:rsid w:val="00BB412D"/>
    <w:rsid w:val="00BB418E"/>
    <w:rsid w:val="00BB4405"/>
    <w:rsid w:val="00BB59C1"/>
    <w:rsid w:val="00BB61B3"/>
    <w:rsid w:val="00BB66DD"/>
    <w:rsid w:val="00BB73A2"/>
    <w:rsid w:val="00BC257F"/>
    <w:rsid w:val="00BC301F"/>
    <w:rsid w:val="00BC3490"/>
    <w:rsid w:val="00BC36A9"/>
    <w:rsid w:val="00BC3DC9"/>
    <w:rsid w:val="00BC51F4"/>
    <w:rsid w:val="00BC5B4A"/>
    <w:rsid w:val="00BC7BBE"/>
    <w:rsid w:val="00BC7F78"/>
    <w:rsid w:val="00BD05EE"/>
    <w:rsid w:val="00BD080A"/>
    <w:rsid w:val="00BD110E"/>
    <w:rsid w:val="00BD289C"/>
    <w:rsid w:val="00BD317E"/>
    <w:rsid w:val="00BD370B"/>
    <w:rsid w:val="00BD39F8"/>
    <w:rsid w:val="00BD3A41"/>
    <w:rsid w:val="00BD4882"/>
    <w:rsid w:val="00BD5B60"/>
    <w:rsid w:val="00BD5F39"/>
    <w:rsid w:val="00BD6653"/>
    <w:rsid w:val="00BD6F62"/>
    <w:rsid w:val="00BD780B"/>
    <w:rsid w:val="00BD7838"/>
    <w:rsid w:val="00BD7A77"/>
    <w:rsid w:val="00BE01F3"/>
    <w:rsid w:val="00BE06FF"/>
    <w:rsid w:val="00BE0FE4"/>
    <w:rsid w:val="00BE2694"/>
    <w:rsid w:val="00BE3512"/>
    <w:rsid w:val="00BE4002"/>
    <w:rsid w:val="00BE483C"/>
    <w:rsid w:val="00BE4D36"/>
    <w:rsid w:val="00BE5566"/>
    <w:rsid w:val="00BE57EB"/>
    <w:rsid w:val="00BE5A9F"/>
    <w:rsid w:val="00BE632C"/>
    <w:rsid w:val="00BE7024"/>
    <w:rsid w:val="00BE78B4"/>
    <w:rsid w:val="00BF01A6"/>
    <w:rsid w:val="00BF073A"/>
    <w:rsid w:val="00BF0CBE"/>
    <w:rsid w:val="00BF1102"/>
    <w:rsid w:val="00BF19FE"/>
    <w:rsid w:val="00BF2D22"/>
    <w:rsid w:val="00BF342C"/>
    <w:rsid w:val="00BF36D5"/>
    <w:rsid w:val="00BF4EBE"/>
    <w:rsid w:val="00BF4F57"/>
    <w:rsid w:val="00BF6724"/>
    <w:rsid w:val="00BF688C"/>
    <w:rsid w:val="00BF6F04"/>
    <w:rsid w:val="00BF7360"/>
    <w:rsid w:val="00BF76CA"/>
    <w:rsid w:val="00C00EFE"/>
    <w:rsid w:val="00C0281A"/>
    <w:rsid w:val="00C038C8"/>
    <w:rsid w:val="00C04421"/>
    <w:rsid w:val="00C05569"/>
    <w:rsid w:val="00C06852"/>
    <w:rsid w:val="00C0692E"/>
    <w:rsid w:val="00C06ABA"/>
    <w:rsid w:val="00C07659"/>
    <w:rsid w:val="00C07AAA"/>
    <w:rsid w:val="00C10A50"/>
    <w:rsid w:val="00C10F85"/>
    <w:rsid w:val="00C1193A"/>
    <w:rsid w:val="00C12AEF"/>
    <w:rsid w:val="00C12FDE"/>
    <w:rsid w:val="00C13185"/>
    <w:rsid w:val="00C14DAB"/>
    <w:rsid w:val="00C167FB"/>
    <w:rsid w:val="00C217A8"/>
    <w:rsid w:val="00C22017"/>
    <w:rsid w:val="00C226B9"/>
    <w:rsid w:val="00C23AEF"/>
    <w:rsid w:val="00C243A1"/>
    <w:rsid w:val="00C24504"/>
    <w:rsid w:val="00C26057"/>
    <w:rsid w:val="00C27504"/>
    <w:rsid w:val="00C27735"/>
    <w:rsid w:val="00C27FFA"/>
    <w:rsid w:val="00C30E71"/>
    <w:rsid w:val="00C31632"/>
    <w:rsid w:val="00C32C97"/>
    <w:rsid w:val="00C33DF9"/>
    <w:rsid w:val="00C35056"/>
    <w:rsid w:val="00C3555C"/>
    <w:rsid w:val="00C35752"/>
    <w:rsid w:val="00C3697E"/>
    <w:rsid w:val="00C37607"/>
    <w:rsid w:val="00C40466"/>
    <w:rsid w:val="00C415B1"/>
    <w:rsid w:val="00C42334"/>
    <w:rsid w:val="00C441C6"/>
    <w:rsid w:val="00C45F3A"/>
    <w:rsid w:val="00C46C5B"/>
    <w:rsid w:val="00C47502"/>
    <w:rsid w:val="00C47F87"/>
    <w:rsid w:val="00C516F6"/>
    <w:rsid w:val="00C52128"/>
    <w:rsid w:val="00C524A5"/>
    <w:rsid w:val="00C52781"/>
    <w:rsid w:val="00C52D1E"/>
    <w:rsid w:val="00C53A61"/>
    <w:rsid w:val="00C54600"/>
    <w:rsid w:val="00C5479A"/>
    <w:rsid w:val="00C54966"/>
    <w:rsid w:val="00C612BD"/>
    <w:rsid w:val="00C61B03"/>
    <w:rsid w:val="00C66946"/>
    <w:rsid w:val="00C66A6A"/>
    <w:rsid w:val="00C66DBC"/>
    <w:rsid w:val="00C6777B"/>
    <w:rsid w:val="00C67A10"/>
    <w:rsid w:val="00C67BE8"/>
    <w:rsid w:val="00C70A10"/>
    <w:rsid w:val="00C70EFD"/>
    <w:rsid w:val="00C70FD1"/>
    <w:rsid w:val="00C717E5"/>
    <w:rsid w:val="00C7191B"/>
    <w:rsid w:val="00C71BC7"/>
    <w:rsid w:val="00C71C2E"/>
    <w:rsid w:val="00C71E44"/>
    <w:rsid w:val="00C72678"/>
    <w:rsid w:val="00C74D5D"/>
    <w:rsid w:val="00C7522F"/>
    <w:rsid w:val="00C76545"/>
    <w:rsid w:val="00C76F54"/>
    <w:rsid w:val="00C774AD"/>
    <w:rsid w:val="00C80325"/>
    <w:rsid w:val="00C80C8B"/>
    <w:rsid w:val="00C81086"/>
    <w:rsid w:val="00C81E43"/>
    <w:rsid w:val="00C82424"/>
    <w:rsid w:val="00C83897"/>
    <w:rsid w:val="00C83BB9"/>
    <w:rsid w:val="00C84E8D"/>
    <w:rsid w:val="00C852E2"/>
    <w:rsid w:val="00C85701"/>
    <w:rsid w:val="00C87FD1"/>
    <w:rsid w:val="00C91CD1"/>
    <w:rsid w:val="00C93344"/>
    <w:rsid w:val="00C943E6"/>
    <w:rsid w:val="00C94DF4"/>
    <w:rsid w:val="00C960AA"/>
    <w:rsid w:val="00C97176"/>
    <w:rsid w:val="00C97484"/>
    <w:rsid w:val="00C979E0"/>
    <w:rsid w:val="00CA2AC2"/>
    <w:rsid w:val="00CA3840"/>
    <w:rsid w:val="00CA6460"/>
    <w:rsid w:val="00CA64C9"/>
    <w:rsid w:val="00CB03DD"/>
    <w:rsid w:val="00CB04BB"/>
    <w:rsid w:val="00CB14F6"/>
    <w:rsid w:val="00CB1BC9"/>
    <w:rsid w:val="00CB21A7"/>
    <w:rsid w:val="00CB2B78"/>
    <w:rsid w:val="00CB3104"/>
    <w:rsid w:val="00CB3A80"/>
    <w:rsid w:val="00CB4BC2"/>
    <w:rsid w:val="00CB4C76"/>
    <w:rsid w:val="00CB58DD"/>
    <w:rsid w:val="00CB62E7"/>
    <w:rsid w:val="00CB79AA"/>
    <w:rsid w:val="00CC0B37"/>
    <w:rsid w:val="00CC1B3B"/>
    <w:rsid w:val="00CC1D00"/>
    <w:rsid w:val="00CC1EAD"/>
    <w:rsid w:val="00CC241A"/>
    <w:rsid w:val="00CC2547"/>
    <w:rsid w:val="00CC34F6"/>
    <w:rsid w:val="00CC4012"/>
    <w:rsid w:val="00CC4303"/>
    <w:rsid w:val="00CC4BCD"/>
    <w:rsid w:val="00CC4E11"/>
    <w:rsid w:val="00CC661C"/>
    <w:rsid w:val="00CC733F"/>
    <w:rsid w:val="00CC7421"/>
    <w:rsid w:val="00CC755A"/>
    <w:rsid w:val="00CC78C9"/>
    <w:rsid w:val="00CD00B7"/>
    <w:rsid w:val="00CD106E"/>
    <w:rsid w:val="00CD10AA"/>
    <w:rsid w:val="00CD1E5B"/>
    <w:rsid w:val="00CD36BB"/>
    <w:rsid w:val="00CD3C55"/>
    <w:rsid w:val="00CD62B2"/>
    <w:rsid w:val="00CD717D"/>
    <w:rsid w:val="00CD737E"/>
    <w:rsid w:val="00CD7B2E"/>
    <w:rsid w:val="00CE08D7"/>
    <w:rsid w:val="00CE1179"/>
    <w:rsid w:val="00CE2438"/>
    <w:rsid w:val="00CE2603"/>
    <w:rsid w:val="00CE2B6E"/>
    <w:rsid w:val="00CE34D7"/>
    <w:rsid w:val="00CE3CD8"/>
    <w:rsid w:val="00CE4068"/>
    <w:rsid w:val="00CE42BD"/>
    <w:rsid w:val="00CE459E"/>
    <w:rsid w:val="00CE505C"/>
    <w:rsid w:val="00CE74F9"/>
    <w:rsid w:val="00CF10E6"/>
    <w:rsid w:val="00CF1941"/>
    <w:rsid w:val="00CF4080"/>
    <w:rsid w:val="00CF4737"/>
    <w:rsid w:val="00CF498E"/>
    <w:rsid w:val="00CF4B2E"/>
    <w:rsid w:val="00CF77F6"/>
    <w:rsid w:val="00D007DD"/>
    <w:rsid w:val="00D00EBA"/>
    <w:rsid w:val="00D01762"/>
    <w:rsid w:val="00D026C9"/>
    <w:rsid w:val="00D026E2"/>
    <w:rsid w:val="00D04B28"/>
    <w:rsid w:val="00D05110"/>
    <w:rsid w:val="00D05994"/>
    <w:rsid w:val="00D074B6"/>
    <w:rsid w:val="00D07823"/>
    <w:rsid w:val="00D102C2"/>
    <w:rsid w:val="00D10F29"/>
    <w:rsid w:val="00D11516"/>
    <w:rsid w:val="00D14832"/>
    <w:rsid w:val="00D14D72"/>
    <w:rsid w:val="00D15F0E"/>
    <w:rsid w:val="00D1642F"/>
    <w:rsid w:val="00D168AF"/>
    <w:rsid w:val="00D16F33"/>
    <w:rsid w:val="00D17165"/>
    <w:rsid w:val="00D17ACA"/>
    <w:rsid w:val="00D17DEA"/>
    <w:rsid w:val="00D20140"/>
    <w:rsid w:val="00D204C2"/>
    <w:rsid w:val="00D2070C"/>
    <w:rsid w:val="00D20D80"/>
    <w:rsid w:val="00D20FF1"/>
    <w:rsid w:val="00D2154C"/>
    <w:rsid w:val="00D22D96"/>
    <w:rsid w:val="00D2358C"/>
    <w:rsid w:val="00D253B3"/>
    <w:rsid w:val="00D25F8F"/>
    <w:rsid w:val="00D26216"/>
    <w:rsid w:val="00D27236"/>
    <w:rsid w:val="00D27E2C"/>
    <w:rsid w:val="00D27F75"/>
    <w:rsid w:val="00D3104F"/>
    <w:rsid w:val="00D325EF"/>
    <w:rsid w:val="00D3311A"/>
    <w:rsid w:val="00D331BE"/>
    <w:rsid w:val="00D332DB"/>
    <w:rsid w:val="00D33BE1"/>
    <w:rsid w:val="00D3431E"/>
    <w:rsid w:val="00D344E6"/>
    <w:rsid w:val="00D377D3"/>
    <w:rsid w:val="00D4276D"/>
    <w:rsid w:val="00D42A27"/>
    <w:rsid w:val="00D42C51"/>
    <w:rsid w:val="00D44254"/>
    <w:rsid w:val="00D452B8"/>
    <w:rsid w:val="00D452CC"/>
    <w:rsid w:val="00D45848"/>
    <w:rsid w:val="00D4641A"/>
    <w:rsid w:val="00D47AEE"/>
    <w:rsid w:val="00D5084B"/>
    <w:rsid w:val="00D51934"/>
    <w:rsid w:val="00D51CED"/>
    <w:rsid w:val="00D528E5"/>
    <w:rsid w:val="00D545CE"/>
    <w:rsid w:val="00D558A9"/>
    <w:rsid w:val="00D55ADF"/>
    <w:rsid w:val="00D55C92"/>
    <w:rsid w:val="00D55DC0"/>
    <w:rsid w:val="00D56211"/>
    <w:rsid w:val="00D5750D"/>
    <w:rsid w:val="00D57635"/>
    <w:rsid w:val="00D60770"/>
    <w:rsid w:val="00D60E95"/>
    <w:rsid w:val="00D611B9"/>
    <w:rsid w:val="00D61585"/>
    <w:rsid w:val="00D6173F"/>
    <w:rsid w:val="00D61CE2"/>
    <w:rsid w:val="00D620B9"/>
    <w:rsid w:val="00D62605"/>
    <w:rsid w:val="00D62706"/>
    <w:rsid w:val="00D62764"/>
    <w:rsid w:val="00D6320C"/>
    <w:rsid w:val="00D6480A"/>
    <w:rsid w:val="00D65417"/>
    <w:rsid w:val="00D702F8"/>
    <w:rsid w:val="00D70CD7"/>
    <w:rsid w:val="00D70D25"/>
    <w:rsid w:val="00D71E59"/>
    <w:rsid w:val="00D74E5E"/>
    <w:rsid w:val="00D76736"/>
    <w:rsid w:val="00D77F9B"/>
    <w:rsid w:val="00D82E51"/>
    <w:rsid w:val="00D84951"/>
    <w:rsid w:val="00D850AD"/>
    <w:rsid w:val="00D85733"/>
    <w:rsid w:val="00D85E46"/>
    <w:rsid w:val="00D86299"/>
    <w:rsid w:val="00D865B5"/>
    <w:rsid w:val="00D8704B"/>
    <w:rsid w:val="00D87716"/>
    <w:rsid w:val="00D90833"/>
    <w:rsid w:val="00D90B52"/>
    <w:rsid w:val="00D912FF"/>
    <w:rsid w:val="00D926CB"/>
    <w:rsid w:val="00D938DF"/>
    <w:rsid w:val="00D97DF5"/>
    <w:rsid w:val="00DA04AA"/>
    <w:rsid w:val="00DA06DE"/>
    <w:rsid w:val="00DA074B"/>
    <w:rsid w:val="00DA1183"/>
    <w:rsid w:val="00DA3119"/>
    <w:rsid w:val="00DA499C"/>
    <w:rsid w:val="00DA765D"/>
    <w:rsid w:val="00DA7E21"/>
    <w:rsid w:val="00DB02DF"/>
    <w:rsid w:val="00DB0470"/>
    <w:rsid w:val="00DB07CE"/>
    <w:rsid w:val="00DB0E36"/>
    <w:rsid w:val="00DB1353"/>
    <w:rsid w:val="00DB1EC9"/>
    <w:rsid w:val="00DB1F58"/>
    <w:rsid w:val="00DB27E1"/>
    <w:rsid w:val="00DB2A06"/>
    <w:rsid w:val="00DB3238"/>
    <w:rsid w:val="00DB38F9"/>
    <w:rsid w:val="00DB3984"/>
    <w:rsid w:val="00DB412B"/>
    <w:rsid w:val="00DB43F2"/>
    <w:rsid w:val="00DB55CB"/>
    <w:rsid w:val="00DB56A1"/>
    <w:rsid w:val="00DB61A3"/>
    <w:rsid w:val="00DB649A"/>
    <w:rsid w:val="00DB73C4"/>
    <w:rsid w:val="00DB74F8"/>
    <w:rsid w:val="00DB7D36"/>
    <w:rsid w:val="00DC05B8"/>
    <w:rsid w:val="00DC0B7A"/>
    <w:rsid w:val="00DC0CFF"/>
    <w:rsid w:val="00DC13D0"/>
    <w:rsid w:val="00DC1608"/>
    <w:rsid w:val="00DC17B7"/>
    <w:rsid w:val="00DC2446"/>
    <w:rsid w:val="00DC24F1"/>
    <w:rsid w:val="00DC25BC"/>
    <w:rsid w:val="00DC25CE"/>
    <w:rsid w:val="00DC26F8"/>
    <w:rsid w:val="00DC326E"/>
    <w:rsid w:val="00DC57D0"/>
    <w:rsid w:val="00DC64FC"/>
    <w:rsid w:val="00DC757D"/>
    <w:rsid w:val="00DC7B72"/>
    <w:rsid w:val="00DD0F25"/>
    <w:rsid w:val="00DD19F8"/>
    <w:rsid w:val="00DD282D"/>
    <w:rsid w:val="00DD38AD"/>
    <w:rsid w:val="00DD595A"/>
    <w:rsid w:val="00DD6136"/>
    <w:rsid w:val="00DD62DF"/>
    <w:rsid w:val="00DD672A"/>
    <w:rsid w:val="00DD6EB9"/>
    <w:rsid w:val="00DD70DA"/>
    <w:rsid w:val="00DD73FE"/>
    <w:rsid w:val="00DE10C9"/>
    <w:rsid w:val="00DE1A22"/>
    <w:rsid w:val="00DE472D"/>
    <w:rsid w:val="00DE4C4F"/>
    <w:rsid w:val="00DE4F52"/>
    <w:rsid w:val="00DE62BF"/>
    <w:rsid w:val="00DE655A"/>
    <w:rsid w:val="00DF267E"/>
    <w:rsid w:val="00DF3832"/>
    <w:rsid w:val="00DF45B9"/>
    <w:rsid w:val="00DF49AC"/>
    <w:rsid w:val="00DF548D"/>
    <w:rsid w:val="00DF5A6D"/>
    <w:rsid w:val="00DF5B76"/>
    <w:rsid w:val="00E013C7"/>
    <w:rsid w:val="00E015FE"/>
    <w:rsid w:val="00E0231C"/>
    <w:rsid w:val="00E0246E"/>
    <w:rsid w:val="00E0352A"/>
    <w:rsid w:val="00E03B0F"/>
    <w:rsid w:val="00E061FB"/>
    <w:rsid w:val="00E070A3"/>
    <w:rsid w:val="00E0758E"/>
    <w:rsid w:val="00E07B15"/>
    <w:rsid w:val="00E07B28"/>
    <w:rsid w:val="00E10204"/>
    <w:rsid w:val="00E10E1E"/>
    <w:rsid w:val="00E10F34"/>
    <w:rsid w:val="00E110CF"/>
    <w:rsid w:val="00E112E4"/>
    <w:rsid w:val="00E121E5"/>
    <w:rsid w:val="00E12B70"/>
    <w:rsid w:val="00E137AD"/>
    <w:rsid w:val="00E13D67"/>
    <w:rsid w:val="00E162FE"/>
    <w:rsid w:val="00E1737F"/>
    <w:rsid w:val="00E17F55"/>
    <w:rsid w:val="00E2022D"/>
    <w:rsid w:val="00E20C20"/>
    <w:rsid w:val="00E2184C"/>
    <w:rsid w:val="00E21E0E"/>
    <w:rsid w:val="00E22EB0"/>
    <w:rsid w:val="00E23430"/>
    <w:rsid w:val="00E23971"/>
    <w:rsid w:val="00E257AC"/>
    <w:rsid w:val="00E27FE0"/>
    <w:rsid w:val="00E309C4"/>
    <w:rsid w:val="00E30F50"/>
    <w:rsid w:val="00E30FCB"/>
    <w:rsid w:val="00E31A7E"/>
    <w:rsid w:val="00E32807"/>
    <w:rsid w:val="00E32B39"/>
    <w:rsid w:val="00E33132"/>
    <w:rsid w:val="00E35AFE"/>
    <w:rsid w:val="00E36931"/>
    <w:rsid w:val="00E37ECD"/>
    <w:rsid w:val="00E4153C"/>
    <w:rsid w:val="00E417BF"/>
    <w:rsid w:val="00E417EB"/>
    <w:rsid w:val="00E42A0A"/>
    <w:rsid w:val="00E4304F"/>
    <w:rsid w:val="00E43EA9"/>
    <w:rsid w:val="00E4442E"/>
    <w:rsid w:val="00E457D0"/>
    <w:rsid w:val="00E47A26"/>
    <w:rsid w:val="00E5012A"/>
    <w:rsid w:val="00E51507"/>
    <w:rsid w:val="00E51F58"/>
    <w:rsid w:val="00E522BB"/>
    <w:rsid w:val="00E522C5"/>
    <w:rsid w:val="00E53908"/>
    <w:rsid w:val="00E53C3F"/>
    <w:rsid w:val="00E54F18"/>
    <w:rsid w:val="00E553E7"/>
    <w:rsid w:val="00E55992"/>
    <w:rsid w:val="00E55E7A"/>
    <w:rsid w:val="00E566FB"/>
    <w:rsid w:val="00E56C83"/>
    <w:rsid w:val="00E5758B"/>
    <w:rsid w:val="00E5772D"/>
    <w:rsid w:val="00E61755"/>
    <w:rsid w:val="00E617DB"/>
    <w:rsid w:val="00E6183F"/>
    <w:rsid w:val="00E6202D"/>
    <w:rsid w:val="00E627AC"/>
    <w:rsid w:val="00E62C2D"/>
    <w:rsid w:val="00E63837"/>
    <w:rsid w:val="00E63D51"/>
    <w:rsid w:val="00E648C0"/>
    <w:rsid w:val="00E652C0"/>
    <w:rsid w:val="00E6541A"/>
    <w:rsid w:val="00E66052"/>
    <w:rsid w:val="00E66867"/>
    <w:rsid w:val="00E67474"/>
    <w:rsid w:val="00E7068A"/>
    <w:rsid w:val="00E70695"/>
    <w:rsid w:val="00E7159A"/>
    <w:rsid w:val="00E72594"/>
    <w:rsid w:val="00E72A45"/>
    <w:rsid w:val="00E72C68"/>
    <w:rsid w:val="00E7447E"/>
    <w:rsid w:val="00E7522A"/>
    <w:rsid w:val="00E7646E"/>
    <w:rsid w:val="00E76A09"/>
    <w:rsid w:val="00E77AE0"/>
    <w:rsid w:val="00E803A8"/>
    <w:rsid w:val="00E816B4"/>
    <w:rsid w:val="00E81C9D"/>
    <w:rsid w:val="00E8491B"/>
    <w:rsid w:val="00E84942"/>
    <w:rsid w:val="00E84D1D"/>
    <w:rsid w:val="00E85730"/>
    <w:rsid w:val="00E85821"/>
    <w:rsid w:val="00E86022"/>
    <w:rsid w:val="00E86127"/>
    <w:rsid w:val="00E865EE"/>
    <w:rsid w:val="00E8693B"/>
    <w:rsid w:val="00E86E58"/>
    <w:rsid w:val="00E86F45"/>
    <w:rsid w:val="00E93081"/>
    <w:rsid w:val="00E931BB"/>
    <w:rsid w:val="00E951F8"/>
    <w:rsid w:val="00E96085"/>
    <w:rsid w:val="00E96921"/>
    <w:rsid w:val="00E96C00"/>
    <w:rsid w:val="00E979CD"/>
    <w:rsid w:val="00EA095A"/>
    <w:rsid w:val="00EA1235"/>
    <w:rsid w:val="00EA1325"/>
    <w:rsid w:val="00EA201B"/>
    <w:rsid w:val="00EA2C2B"/>
    <w:rsid w:val="00EA323B"/>
    <w:rsid w:val="00EA3CF3"/>
    <w:rsid w:val="00EA53A1"/>
    <w:rsid w:val="00EA5D72"/>
    <w:rsid w:val="00EA68A1"/>
    <w:rsid w:val="00EA74E8"/>
    <w:rsid w:val="00EA7E60"/>
    <w:rsid w:val="00EB0FC7"/>
    <w:rsid w:val="00EB11DD"/>
    <w:rsid w:val="00EB19F0"/>
    <w:rsid w:val="00EB22D3"/>
    <w:rsid w:val="00EB2E38"/>
    <w:rsid w:val="00EB3F20"/>
    <w:rsid w:val="00EB4027"/>
    <w:rsid w:val="00EB52CA"/>
    <w:rsid w:val="00EB77E1"/>
    <w:rsid w:val="00EB7A77"/>
    <w:rsid w:val="00EB7AA9"/>
    <w:rsid w:val="00EB7D47"/>
    <w:rsid w:val="00EC04D2"/>
    <w:rsid w:val="00EC10CD"/>
    <w:rsid w:val="00EC11BA"/>
    <w:rsid w:val="00EC19D5"/>
    <w:rsid w:val="00EC1D18"/>
    <w:rsid w:val="00EC1F6C"/>
    <w:rsid w:val="00EC3703"/>
    <w:rsid w:val="00EC6B94"/>
    <w:rsid w:val="00ED120F"/>
    <w:rsid w:val="00ED159B"/>
    <w:rsid w:val="00ED2017"/>
    <w:rsid w:val="00ED24A7"/>
    <w:rsid w:val="00ED27AD"/>
    <w:rsid w:val="00ED34BA"/>
    <w:rsid w:val="00ED37FC"/>
    <w:rsid w:val="00ED3CB1"/>
    <w:rsid w:val="00ED4296"/>
    <w:rsid w:val="00ED4E02"/>
    <w:rsid w:val="00ED5BE7"/>
    <w:rsid w:val="00ED614F"/>
    <w:rsid w:val="00ED67E6"/>
    <w:rsid w:val="00EE07DE"/>
    <w:rsid w:val="00EE092E"/>
    <w:rsid w:val="00EE0AAC"/>
    <w:rsid w:val="00EE196F"/>
    <w:rsid w:val="00EE197A"/>
    <w:rsid w:val="00EE19B5"/>
    <w:rsid w:val="00EE2D89"/>
    <w:rsid w:val="00EE315B"/>
    <w:rsid w:val="00EE323B"/>
    <w:rsid w:val="00EE4CA5"/>
    <w:rsid w:val="00EE4EE6"/>
    <w:rsid w:val="00EE636F"/>
    <w:rsid w:val="00EE6A58"/>
    <w:rsid w:val="00EE6BBD"/>
    <w:rsid w:val="00EF2798"/>
    <w:rsid w:val="00EF3312"/>
    <w:rsid w:val="00EF5111"/>
    <w:rsid w:val="00EF5284"/>
    <w:rsid w:val="00EF55E1"/>
    <w:rsid w:val="00EF567C"/>
    <w:rsid w:val="00EF6018"/>
    <w:rsid w:val="00EF7324"/>
    <w:rsid w:val="00EF7899"/>
    <w:rsid w:val="00F001D8"/>
    <w:rsid w:val="00F005EC"/>
    <w:rsid w:val="00F0099F"/>
    <w:rsid w:val="00F0165C"/>
    <w:rsid w:val="00F01661"/>
    <w:rsid w:val="00F02709"/>
    <w:rsid w:val="00F03022"/>
    <w:rsid w:val="00F03B0A"/>
    <w:rsid w:val="00F04C57"/>
    <w:rsid w:val="00F06C80"/>
    <w:rsid w:val="00F06CAB"/>
    <w:rsid w:val="00F06FF4"/>
    <w:rsid w:val="00F10C51"/>
    <w:rsid w:val="00F10E19"/>
    <w:rsid w:val="00F1101E"/>
    <w:rsid w:val="00F118A3"/>
    <w:rsid w:val="00F145FE"/>
    <w:rsid w:val="00F148A3"/>
    <w:rsid w:val="00F149BE"/>
    <w:rsid w:val="00F151B2"/>
    <w:rsid w:val="00F16956"/>
    <w:rsid w:val="00F16E8B"/>
    <w:rsid w:val="00F16FA8"/>
    <w:rsid w:val="00F1721D"/>
    <w:rsid w:val="00F17DE0"/>
    <w:rsid w:val="00F2235E"/>
    <w:rsid w:val="00F22D84"/>
    <w:rsid w:val="00F23546"/>
    <w:rsid w:val="00F25109"/>
    <w:rsid w:val="00F25C86"/>
    <w:rsid w:val="00F25FDF"/>
    <w:rsid w:val="00F26902"/>
    <w:rsid w:val="00F26917"/>
    <w:rsid w:val="00F277DA"/>
    <w:rsid w:val="00F27A9E"/>
    <w:rsid w:val="00F30741"/>
    <w:rsid w:val="00F3117D"/>
    <w:rsid w:val="00F3209B"/>
    <w:rsid w:val="00F342C5"/>
    <w:rsid w:val="00F3477F"/>
    <w:rsid w:val="00F36633"/>
    <w:rsid w:val="00F37770"/>
    <w:rsid w:val="00F37C22"/>
    <w:rsid w:val="00F41A86"/>
    <w:rsid w:val="00F451BD"/>
    <w:rsid w:val="00F455F3"/>
    <w:rsid w:val="00F46759"/>
    <w:rsid w:val="00F46A87"/>
    <w:rsid w:val="00F46EE3"/>
    <w:rsid w:val="00F47142"/>
    <w:rsid w:val="00F50864"/>
    <w:rsid w:val="00F51A72"/>
    <w:rsid w:val="00F529E1"/>
    <w:rsid w:val="00F536F8"/>
    <w:rsid w:val="00F54220"/>
    <w:rsid w:val="00F560A3"/>
    <w:rsid w:val="00F5750C"/>
    <w:rsid w:val="00F623B4"/>
    <w:rsid w:val="00F63F3C"/>
    <w:rsid w:val="00F6463E"/>
    <w:rsid w:val="00F667B7"/>
    <w:rsid w:val="00F670F2"/>
    <w:rsid w:val="00F701CA"/>
    <w:rsid w:val="00F70AAB"/>
    <w:rsid w:val="00F7177F"/>
    <w:rsid w:val="00F71CE4"/>
    <w:rsid w:val="00F72C99"/>
    <w:rsid w:val="00F72D30"/>
    <w:rsid w:val="00F734E8"/>
    <w:rsid w:val="00F73510"/>
    <w:rsid w:val="00F74593"/>
    <w:rsid w:val="00F7462C"/>
    <w:rsid w:val="00F747BE"/>
    <w:rsid w:val="00F759B4"/>
    <w:rsid w:val="00F8145F"/>
    <w:rsid w:val="00F81772"/>
    <w:rsid w:val="00F81EA5"/>
    <w:rsid w:val="00F828EC"/>
    <w:rsid w:val="00F85DEB"/>
    <w:rsid w:val="00F8712A"/>
    <w:rsid w:val="00F90D96"/>
    <w:rsid w:val="00F9230F"/>
    <w:rsid w:val="00F927BF"/>
    <w:rsid w:val="00F932EF"/>
    <w:rsid w:val="00F93FC4"/>
    <w:rsid w:val="00F94AF1"/>
    <w:rsid w:val="00F94D7D"/>
    <w:rsid w:val="00F953AF"/>
    <w:rsid w:val="00F95B9B"/>
    <w:rsid w:val="00F9619B"/>
    <w:rsid w:val="00F964F8"/>
    <w:rsid w:val="00F96B83"/>
    <w:rsid w:val="00FA09AD"/>
    <w:rsid w:val="00FA1528"/>
    <w:rsid w:val="00FA152C"/>
    <w:rsid w:val="00FA1788"/>
    <w:rsid w:val="00FA2F6C"/>
    <w:rsid w:val="00FA437C"/>
    <w:rsid w:val="00FA4F5D"/>
    <w:rsid w:val="00FA57B1"/>
    <w:rsid w:val="00FA5975"/>
    <w:rsid w:val="00FA67DD"/>
    <w:rsid w:val="00FA6AE9"/>
    <w:rsid w:val="00FA6B00"/>
    <w:rsid w:val="00FA7BF5"/>
    <w:rsid w:val="00FB00D1"/>
    <w:rsid w:val="00FB123B"/>
    <w:rsid w:val="00FB16A3"/>
    <w:rsid w:val="00FB32A9"/>
    <w:rsid w:val="00FB33E1"/>
    <w:rsid w:val="00FB4094"/>
    <w:rsid w:val="00FB4F8E"/>
    <w:rsid w:val="00FB5B30"/>
    <w:rsid w:val="00FB6C8A"/>
    <w:rsid w:val="00FC07C2"/>
    <w:rsid w:val="00FC1527"/>
    <w:rsid w:val="00FC2499"/>
    <w:rsid w:val="00FC27F9"/>
    <w:rsid w:val="00FC3430"/>
    <w:rsid w:val="00FC3FCA"/>
    <w:rsid w:val="00FC4B1A"/>
    <w:rsid w:val="00FC520C"/>
    <w:rsid w:val="00FC5340"/>
    <w:rsid w:val="00FC577C"/>
    <w:rsid w:val="00FD001A"/>
    <w:rsid w:val="00FD1095"/>
    <w:rsid w:val="00FD1739"/>
    <w:rsid w:val="00FD4623"/>
    <w:rsid w:val="00FD4D8C"/>
    <w:rsid w:val="00FD5032"/>
    <w:rsid w:val="00FD529C"/>
    <w:rsid w:val="00FD6C1A"/>
    <w:rsid w:val="00FE0A84"/>
    <w:rsid w:val="00FE0EF5"/>
    <w:rsid w:val="00FE1449"/>
    <w:rsid w:val="00FE18A1"/>
    <w:rsid w:val="00FE1CB7"/>
    <w:rsid w:val="00FE5261"/>
    <w:rsid w:val="00FE5678"/>
    <w:rsid w:val="00FE5E08"/>
    <w:rsid w:val="00FE6256"/>
    <w:rsid w:val="00FE661D"/>
    <w:rsid w:val="00FE6AF7"/>
    <w:rsid w:val="00FE7004"/>
    <w:rsid w:val="00FF0B59"/>
    <w:rsid w:val="00FF0C63"/>
    <w:rsid w:val="00FF0CBA"/>
    <w:rsid w:val="00FF1761"/>
    <w:rsid w:val="00FF1B16"/>
    <w:rsid w:val="00FF2501"/>
    <w:rsid w:val="00FF326E"/>
    <w:rsid w:val="00FF3AB1"/>
    <w:rsid w:val="00FF3DDB"/>
    <w:rsid w:val="00FF477B"/>
    <w:rsid w:val="00FF50E0"/>
    <w:rsid w:val="00FF5DE8"/>
    <w:rsid w:val="00FF6211"/>
    <w:rsid w:val="00FF6503"/>
    <w:rsid w:val="00FF7E15"/>
    <w:rsid w:val="04D1A815"/>
    <w:rsid w:val="0942A6CB"/>
    <w:rsid w:val="099518CB"/>
    <w:rsid w:val="1035ABBB"/>
    <w:rsid w:val="109C8774"/>
    <w:rsid w:val="139E3512"/>
    <w:rsid w:val="1BE2C9CD"/>
    <w:rsid w:val="21920C6F"/>
    <w:rsid w:val="38CE6536"/>
    <w:rsid w:val="3A84C17C"/>
    <w:rsid w:val="3EF593CB"/>
    <w:rsid w:val="41971D85"/>
    <w:rsid w:val="434ABD45"/>
    <w:rsid w:val="4FEB87C2"/>
    <w:rsid w:val="513E79BE"/>
    <w:rsid w:val="53F59B28"/>
    <w:rsid w:val="56375B7D"/>
    <w:rsid w:val="5A728302"/>
    <w:rsid w:val="5C539CAD"/>
    <w:rsid w:val="67518096"/>
    <w:rsid w:val="677E65EB"/>
    <w:rsid w:val="7317215B"/>
    <w:rsid w:val="74722DB4"/>
    <w:rsid w:val="7985B582"/>
    <w:rsid w:val="7BB8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B32D4"/>
  <w15:chartTrackingRefBased/>
  <w15:docId w15:val="{9CA1B9D1-E86A-4EFF-A198-E7F202B7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8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F7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Paragraph Text Indented,Dot pt,No Spacing1,List Paragraph Char Char Char,Indicator Text,Numbered Para 1,Bullet Points,Bullet 1,Colorful List - Accent 11,MAIN CONTENT,List Paragraph2,List Paragraph12,L,B"/>
    <w:basedOn w:val="Normal"/>
    <w:link w:val="ListParagraphChar"/>
    <w:uiPriority w:val="34"/>
    <w:qFormat/>
    <w:rsid w:val="00BF6724"/>
    <w:pPr>
      <w:ind w:left="720"/>
      <w:contextualSpacing/>
    </w:pPr>
  </w:style>
  <w:style w:type="paragraph" w:styleId="Caption">
    <w:name w:val="caption"/>
    <w:basedOn w:val="Normal"/>
    <w:next w:val="Normal"/>
    <w:uiPriority w:val="35"/>
    <w:unhideWhenUsed/>
    <w:qFormat/>
    <w:rsid w:val="00BF6724"/>
    <w:pPr>
      <w:spacing w:line="240" w:lineRule="auto"/>
    </w:pPr>
    <w:rPr>
      <w:b/>
      <w:bCs/>
      <w:color w:val="4F81BD"/>
      <w:sz w:val="18"/>
      <w:szCs w:val="18"/>
    </w:rPr>
  </w:style>
  <w:style w:type="character" w:customStyle="1" w:styleId="ListParagraphChar">
    <w:name w:val="List Paragraph Char"/>
    <w:aliases w:val="F5 List Paragraph Char,List Paragraph1 Char,Paragraph Text Indented Char,Dot pt Char,No Spacing1 Char,List Paragraph Char Char Char Char,Indicator Text Char,Numbered Para 1 Char,Bullet Points Char,Bullet 1 Char,MAIN CONTENT Char"/>
    <w:basedOn w:val="DefaultParagraphFont"/>
    <w:link w:val="ListParagraph"/>
    <w:uiPriority w:val="34"/>
    <w:qFormat/>
    <w:locked/>
    <w:rsid w:val="00BD5B60"/>
    <w:rPr>
      <w:rFonts w:ascii="Calibri" w:eastAsia="Calibri" w:hAnsi="Calibri" w:cs="Times New Roman"/>
    </w:rPr>
  </w:style>
  <w:style w:type="paragraph" w:styleId="Header">
    <w:name w:val="header"/>
    <w:basedOn w:val="Normal"/>
    <w:link w:val="HeaderChar"/>
    <w:uiPriority w:val="99"/>
    <w:unhideWhenUsed/>
    <w:rsid w:val="00E7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E0"/>
    <w:rPr>
      <w:rFonts w:ascii="Calibri" w:eastAsia="Calibri" w:hAnsi="Calibri" w:cs="Times New Roman"/>
    </w:rPr>
  </w:style>
  <w:style w:type="paragraph" w:styleId="Footer">
    <w:name w:val="footer"/>
    <w:basedOn w:val="Normal"/>
    <w:link w:val="FooterChar"/>
    <w:uiPriority w:val="99"/>
    <w:unhideWhenUsed/>
    <w:rsid w:val="00E7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E0"/>
    <w:rPr>
      <w:rFonts w:ascii="Calibri" w:eastAsia="Calibri" w:hAnsi="Calibri" w:cs="Times New Roman"/>
    </w:rPr>
  </w:style>
  <w:style w:type="paragraph" w:customStyle="1" w:styleId="Body">
    <w:name w:val="Body"/>
    <w:link w:val="BodyChar"/>
    <w:qFormat/>
    <w:rsid w:val="0058164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PlainText">
    <w:name w:val="Plain Text"/>
    <w:basedOn w:val="Normal"/>
    <w:link w:val="PlainTextChar"/>
    <w:uiPriority w:val="99"/>
    <w:unhideWhenUsed/>
    <w:rsid w:val="006624C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24C7"/>
    <w:rPr>
      <w:rFonts w:ascii="Calibri" w:hAnsi="Calibri"/>
      <w:szCs w:val="21"/>
    </w:rPr>
  </w:style>
  <w:style w:type="paragraph" w:styleId="NoSpacing">
    <w:name w:val="No Spacing"/>
    <w:link w:val="NoSpacingChar"/>
    <w:uiPriority w:val="1"/>
    <w:qFormat/>
    <w:rsid w:val="00B46E76"/>
    <w:pPr>
      <w:spacing w:after="0" w:line="240" w:lineRule="auto"/>
    </w:pPr>
    <w:rPr>
      <w:rFonts w:ascii="Calibri" w:eastAsia="Calibri" w:hAnsi="Calibri" w:cs="Times New Roman"/>
    </w:rPr>
  </w:style>
  <w:style w:type="character" w:customStyle="1" w:styleId="NoSpacingChar">
    <w:name w:val="No Spacing Char"/>
    <w:link w:val="NoSpacing"/>
    <w:uiPriority w:val="1"/>
    <w:rsid w:val="00B46E76"/>
    <w:rPr>
      <w:rFonts w:ascii="Calibri" w:eastAsia="Calibri" w:hAnsi="Calibri" w:cs="Times New Roman"/>
    </w:rPr>
  </w:style>
  <w:style w:type="character" w:styleId="Strong">
    <w:name w:val="Strong"/>
    <w:basedOn w:val="DefaultParagraphFont"/>
    <w:uiPriority w:val="22"/>
    <w:qFormat/>
    <w:rsid w:val="009277D6"/>
    <w:rPr>
      <w:rFonts w:cs="Times New Roman"/>
      <w:b/>
      <w:bCs/>
    </w:rPr>
  </w:style>
  <w:style w:type="character" w:customStyle="1" w:styleId="BodyChar">
    <w:name w:val="Body Char"/>
    <w:link w:val="Body"/>
    <w:rsid w:val="009277D6"/>
    <w:rPr>
      <w:rFonts w:ascii="Times New Roman" w:eastAsia="Arial Unicode MS" w:hAnsi="Times New Roman" w:cs="Arial Unicode MS"/>
      <w:color w:val="000000"/>
      <w:sz w:val="24"/>
      <w:szCs w:val="24"/>
      <w:u w:color="000000"/>
      <w:bdr w:val="nil"/>
      <w:lang w:val="en-US" w:eastAsia="en-GB"/>
    </w:rPr>
  </w:style>
  <w:style w:type="character" w:styleId="Hyperlink">
    <w:name w:val="Hyperlink"/>
    <w:basedOn w:val="DefaultParagraphFont"/>
    <w:uiPriority w:val="99"/>
    <w:unhideWhenUsed/>
    <w:rsid w:val="00262D61"/>
    <w:rPr>
      <w:color w:val="0563C1" w:themeColor="hyperlink"/>
      <w:u w:val="single"/>
    </w:rPr>
  </w:style>
  <w:style w:type="paragraph" w:customStyle="1" w:styleId="Default">
    <w:name w:val="Default"/>
    <w:rsid w:val="004B2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2347D0"/>
    <w:rPr>
      <w:sz w:val="16"/>
      <w:szCs w:val="16"/>
    </w:rPr>
  </w:style>
  <w:style w:type="paragraph" w:styleId="CommentText">
    <w:name w:val="annotation text"/>
    <w:basedOn w:val="Normal"/>
    <w:link w:val="CommentTextChar"/>
    <w:uiPriority w:val="99"/>
    <w:semiHidden/>
    <w:unhideWhenUsed/>
    <w:rsid w:val="002347D0"/>
    <w:pPr>
      <w:spacing w:line="240" w:lineRule="auto"/>
    </w:pPr>
    <w:rPr>
      <w:sz w:val="20"/>
      <w:szCs w:val="20"/>
    </w:rPr>
  </w:style>
  <w:style w:type="character" w:customStyle="1" w:styleId="CommentTextChar">
    <w:name w:val="Comment Text Char"/>
    <w:basedOn w:val="DefaultParagraphFont"/>
    <w:link w:val="CommentText"/>
    <w:uiPriority w:val="99"/>
    <w:semiHidden/>
    <w:rsid w:val="002347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47D0"/>
    <w:rPr>
      <w:b/>
      <w:bCs/>
    </w:rPr>
  </w:style>
  <w:style w:type="character" w:customStyle="1" w:styleId="CommentSubjectChar">
    <w:name w:val="Comment Subject Char"/>
    <w:basedOn w:val="CommentTextChar"/>
    <w:link w:val="CommentSubject"/>
    <w:uiPriority w:val="99"/>
    <w:semiHidden/>
    <w:rsid w:val="002347D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34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D0"/>
    <w:rPr>
      <w:rFonts w:ascii="Segoe UI" w:eastAsia="Calibri" w:hAnsi="Segoe UI" w:cs="Segoe UI"/>
      <w:sz w:val="18"/>
      <w:szCs w:val="18"/>
    </w:rPr>
  </w:style>
  <w:style w:type="character" w:customStyle="1" w:styleId="Heading1Char">
    <w:name w:val="Heading 1 Char"/>
    <w:basedOn w:val="DefaultParagraphFont"/>
    <w:link w:val="Heading1"/>
    <w:uiPriority w:val="9"/>
    <w:rsid w:val="001F7E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7E6C"/>
    <w:pPr>
      <w:spacing w:line="259" w:lineRule="auto"/>
      <w:outlineLvl w:val="9"/>
    </w:pPr>
    <w:rPr>
      <w:lang w:val="en-US"/>
    </w:rPr>
  </w:style>
  <w:style w:type="paragraph" w:styleId="TOC2">
    <w:name w:val="toc 2"/>
    <w:basedOn w:val="Normal"/>
    <w:next w:val="Normal"/>
    <w:autoRedefine/>
    <w:uiPriority w:val="39"/>
    <w:unhideWhenUsed/>
    <w:rsid w:val="001F7E6C"/>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1F7E6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1F7E6C"/>
    <w:pPr>
      <w:spacing w:after="100" w:line="259" w:lineRule="auto"/>
      <w:ind w:left="440"/>
    </w:pPr>
    <w:rPr>
      <w:rFonts w:asciiTheme="minorHAnsi" w:eastAsiaTheme="minorEastAsia" w:hAnsiTheme="minorHAnsi"/>
      <w:lang w:val="en-US"/>
    </w:rPr>
  </w:style>
  <w:style w:type="paragraph" w:styleId="FootnoteText">
    <w:name w:val="footnote text"/>
    <w:basedOn w:val="Normal"/>
    <w:link w:val="FootnoteTextChar"/>
    <w:uiPriority w:val="99"/>
    <w:unhideWhenUsed/>
    <w:rsid w:val="002F5F44"/>
    <w:pPr>
      <w:spacing w:after="0" w:line="240" w:lineRule="auto"/>
    </w:pPr>
    <w:rPr>
      <w:sz w:val="20"/>
      <w:szCs w:val="20"/>
    </w:rPr>
  </w:style>
  <w:style w:type="character" w:customStyle="1" w:styleId="FootnoteTextChar">
    <w:name w:val="Footnote Text Char"/>
    <w:basedOn w:val="DefaultParagraphFont"/>
    <w:link w:val="FootnoteText"/>
    <w:uiPriority w:val="99"/>
    <w:rsid w:val="002F5F44"/>
    <w:rPr>
      <w:rFonts w:ascii="Calibri" w:eastAsia="Calibri" w:hAnsi="Calibri" w:cs="Times New Roman"/>
      <w:sz w:val="20"/>
      <w:szCs w:val="20"/>
    </w:rPr>
  </w:style>
  <w:style w:type="character" w:styleId="FootnoteReference">
    <w:name w:val="footnote reference"/>
    <w:basedOn w:val="DefaultParagraphFont"/>
    <w:uiPriority w:val="99"/>
    <w:unhideWhenUsed/>
    <w:rsid w:val="002F5F44"/>
    <w:rPr>
      <w:vertAlign w:val="superscript"/>
    </w:rPr>
  </w:style>
  <w:style w:type="character" w:styleId="FollowedHyperlink">
    <w:name w:val="FollowedHyperlink"/>
    <w:basedOn w:val="DefaultParagraphFont"/>
    <w:uiPriority w:val="99"/>
    <w:semiHidden/>
    <w:unhideWhenUsed/>
    <w:rsid w:val="002F5F44"/>
    <w:rPr>
      <w:color w:val="954F72" w:themeColor="followedHyperlink"/>
      <w:u w:val="single"/>
    </w:rPr>
  </w:style>
  <w:style w:type="table" w:styleId="TableGrid">
    <w:name w:val="Table Grid"/>
    <w:basedOn w:val="TableNormal"/>
    <w:uiPriority w:val="39"/>
    <w:rsid w:val="00A5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
    <w:name w:val="Pa14"/>
    <w:basedOn w:val="Normal"/>
    <w:next w:val="Normal"/>
    <w:uiPriority w:val="99"/>
    <w:rsid w:val="005B5381"/>
    <w:pPr>
      <w:autoSpaceDE w:val="0"/>
      <w:autoSpaceDN w:val="0"/>
      <w:adjustRightInd w:val="0"/>
      <w:spacing w:after="0" w:line="201" w:lineRule="atLeast"/>
    </w:pPr>
    <w:rPr>
      <w:rFonts w:ascii="Metronic Slab Pro Bold" w:eastAsiaTheme="minorHAnsi" w:hAnsi="Metronic Slab Pro Bold" w:cstheme="minorBidi"/>
      <w:sz w:val="24"/>
      <w:szCs w:val="24"/>
    </w:rPr>
  </w:style>
  <w:style w:type="table" w:customStyle="1" w:styleId="TableGrid1">
    <w:name w:val="Table Grid1"/>
    <w:basedOn w:val="TableNormal"/>
    <w:next w:val="TableGrid"/>
    <w:uiPriority w:val="39"/>
    <w:rsid w:val="0055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64C66"/>
    <w:rPr>
      <w:i/>
      <w:iCs/>
    </w:rPr>
  </w:style>
  <w:style w:type="table" w:customStyle="1" w:styleId="TableGrid2">
    <w:name w:val="Table Grid2"/>
    <w:basedOn w:val="TableNormal"/>
    <w:next w:val="TableGrid"/>
    <w:uiPriority w:val="59"/>
    <w:rsid w:val="00704BB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Accent1">
    <w:name w:val="Grid Table 1 Light Accent 1"/>
    <w:basedOn w:val="TableNormal"/>
    <w:uiPriority w:val="46"/>
    <w:rsid w:val="00704BB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676E1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676E16"/>
  </w:style>
  <w:style w:type="character" w:customStyle="1" w:styleId="eop">
    <w:name w:val="eop"/>
    <w:basedOn w:val="DefaultParagraphFont"/>
    <w:rsid w:val="00676E16"/>
  </w:style>
  <w:style w:type="paragraph" w:customStyle="1" w:styleId="NormaBullet">
    <w:name w:val="Norma (Bullet)"/>
    <w:basedOn w:val="ListParagraph"/>
    <w:qFormat/>
    <w:rsid w:val="00155F29"/>
    <w:pPr>
      <w:numPr>
        <w:numId w:val="1"/>
      </w:numPr>
      <w:spacing w:after="0" w:line="240" w:lineRule="auto"/>
      <w:contextualSpacing w:val="0"/>
      <w:jc w:val="both"/>
    </w:pPr>
    <w:rPr>
      <w:rFonts w:eastAsia="Times New Roman" w:cs="Tahoma"/>
      <w:szCs w:val="24"/>
      <w:lang w:eastAsia="en-GB"/>
    </w:rPr>
  </w:style>
  <w:style w:type="paragraph" w:styleId="NormalWeb">
    <w:name w:val="Normal (Web)"/>
    <w:basedOn w:val="Normal"/>
    <w:uiPriority w:val="99"/>
    <w:unhideWhenUsed/>
    <w:rsid w:val="00EA68A1"/>
    <w:pPr>
      <w:spacing w:before="100" w:beforeAutospacing="1" w:after="100" w:afterAutospacing="1" w:line="240" w:lineRule="auto"/>
    </w:pPr>
    <w:rPr>
      <w:rFonts w:ascii="Times New Roman" w:eastAsia="Times New Roman" w:hAnsi="Times New Roman"/>
      <w:sz w:val="24"/>
      <w:szCs w:val="24"/>
      <w:lang w:eastAsia="en-GB"/>
    </w:rPr>
  </w:style>
  <w:style w:type="table" w:styleId="GridTable1Light-Accent2">
    <w:name w:val="Grid Table 1 Light Accent 2"/>
    <w:basedOn w:val="TableNormal"/>
    <w:uiPriority w:val="46"/>
    <w:rsid w:val="002A7F7C"/>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C354F"/>
    <w:rPr>
      <w:color w:val="808080"/>
    </w:rPr>
  </w:style>
  <w:style w:type="character" w:customStyle="1" w:styleId="advancedproofingissue">
    <w:name w:val="advancedproofingissue"/>
    <w:basedOn w:val="DefaultParagraphFont"/>
    <w:rsid w:val="004B4730"/>
  </w:style>
  <w:style w:type="table" w:styleId="GridTable5Dark-Accent1">
    <w:name w:val="Grid Table 5 Dark Accent 1"/>
    <w:basedOn w:val="TableNormal"/>
    <w:uiPriority w:val="50"/>
    <w:rsid w:val="003A04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3A04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5A478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0352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rsid w:val="002A2134"/>
    <w:pPr>
      <w:spacing w:after="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2A2134"/>
    <w:rPr>
      <w:rFonts w:ascii="Arial" w:eastAsia="Times New Roman" w:hAnsi="Arial" w:cs="Times New Roman"/>
      <w:sz w:val="24"/>
      <w:szCs w:val="20"/>
      <w:lang w:eastAsia="en-GB"/>
    </w:rPr>
  </w:style>
  <w:style w:type="character" w:customStyle="1" w:styleId="UnresolvedMention1">
    <w:name w:val="Unresolved Mention1"/>
    <w:basedOn w:val="DefaultParagraphFont"/>
    <w:uiPriority w:val="99"/>
    <w:semiHidden/>
    <w:unhideWhenUsed/>
    <w:rsid w:val="008A439E"/>
    <w:rPr>
      <w:color w:val="605E5C"/>
      <w:shd w:val="clear" w:color="auto" w:fill="E1DFDD"/>
    </w:rPr>
  </w:style>
  <w:style w:type="table" w:customStyle="1" w:styleId="TableGrid3">
    <w:name w:val="Table Grid3"/>
    <w:basedOn w:val="TableNormal"/>
    <w:next w:val="TableGrid"/>
    <w:uiPriority w:val="39"/>
    <w:rsid w:val="0065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5CF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DC1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7446">
      <w:bodyDiv w:val="1"/>
      <w:marLeft w:val="0"/>
      <w:marRight w:val="0"/>
      <w:marTop w:val="0"/>
      <w:marBottom w:val="0"/>
      <w:divBdr>
        <w:top w:val="none" w:sz="0" w:space="0" w:color="auto"/>
        <w:left w:val="none" w:sz="0" w:space="0" w:color="auto"/>
        <w:bottom w:val="none" w:sz="0" w:space="0" w:color="auto"/>
        <w:right w:val="none" w:sz="0" w:space="0" w:color="auto"/>
      </w:divBdr>
    </w:div>
    <w:div w:id="171336844">
      <w:bodyDiv w:val="1"/>
      <w:marLeft w:val="0"/>
      <w:marRight w:val="0"/>
      <w:marTop w:val="0"/>
      <w:marBottom w:val="0"/>
      <w:divBdr>
        <w:top w:val="none" w:sz="0" w:space="0" w:color="auto"/>
        <w:left w:val="none" w:sz="0" w:space="0" w:color="auto"/>
        <w:bottom w:val="none" w:sz="0" w:space="0" w:color="auto"/>
        <w:right w:val="none" w:sz="0" w:space="0" w:color="auto"/>
      </w:divBdr>
    </w:div>
    <w:div w:id="171991070">
      <w:bodyDiv w:val="1"/>
      <w:marLeft w:val="0"/>
      <w:marRight w:val="0"/>
      <w:marTop w:val="0"/>
      <w:marBottom w:val="0"/>
      <w:divBdr>
        <w:top w:val="none" w:sz="0" w:space="0" w:color="auto"/>
        <w:left w:val="none" w:sz="0" w:space="0" w:color="auto"/>
        <w:bottom w:val="none" w:sz="0" w:space="0" w:color="auto"/>
        <w:right w:val="none" w:sz="0" w:space="0" w:color="auto"/>
      </w:divBdr>
    </w:div>
    <w:div w:id="232356874">
      <w:bodyDiv w:val="1"/>
      <w:marLeft w:val="0"/>
      <w:marRight w:val="0"/>
      <w:marTop w:val="0"/>
      <w:marBottom w:val="0"/>
      <w:divBdr>
        <w:top w:val="none" w:sz="0" w:space="0" w:color="auto"/>
        <w:left w:val="none" w:sz="0" w:space="0" w:color="auto"/>
        <w:bottom w:val="none" w:sz="0" w:space="0" w:color="auto"/>
        <w:right w:val="none" w:sz="0" w:space="0" w:color="auto"/>
      </w:divBdr>
    </w:div>
    <w:div w:id="300814464">
      <w:bodyDiv w:val="1"/>
      <w:marLeft w:val="0"/>
      <w:marRight w:val="0"/>
      <w:marTop w:val="0"/>
      <w:marBottom w:val="0"/>
      <w:divBdr>
        <w:top w:val="none" w:sz="0" w:space="0" w:color="auto"/>
        <w:left w:val="none" w:sz="0" w:space="0" w:color="auto"/>
        <w:bottom w:val="none" w:sz="0" w:space="0" w:color="auto"/>
        <w:right w:val="none" w:sz="0" w:space="0" w:color="auto"/>
      </w:divBdr>
    </w:div>
    <w:div w:id="398093558">
      <w:bodyDiv w:val="1"/>
      <w:marLeft w:val="0"/>
      <w:marRight w:val="0"/>
      <w:marTop w:val="0"/>
      <w:marBottom w:val="0"/>
      <w:divBdr>
        <w:top w:val="none" w:sz="0" w:space="0" w:color="auto"/>
        <w:left w:val="none" w:sz="0" w:space="0" w:color="auto"/>
        <w:bottom w:val="none" w:sz="0" w:space="0" w:color="auto"/>
        <w:right w:val="none" w:sz="0" w:space="0" w:color="auto"/>
      </w:divBdr>
    </w:div>
    <w:div w:id="419257711">
      <w:bodyDiv w:val="1"/>
      <w:marLeft w:val="0"/>
      <w:marRight w:val="0"/>
      <w:marTop w:val="0"/>
      <w:marBottom w:val="0"/>
      <w:divBdr>
        <w:top w:val="none" w:sz="0" w:space="0" w:color="auto"/>
        <w:left w:val="none" w:sz="0" w:space="0" w:color="auto"/>
        <w:bottom w:val="none" w:sz="0" w:space="0" w:color="auto"/>
        <w:right w:val="none" w:sz="0" w:space="0" w:color="auto"/>
      </w:divBdr>
    </w:div>
    <w:div w:id="443154588">
      <w:bodyDiv w:val="1"/>
      <w:marLeft w:val="0"/>
      <w:marRight w:val="0"/>
      <w:marTop w:val="0"/>
      <w:marBottom w:val="0"/>
      <w:divBdr>
        <w:top w:val="none" w:sz="0" w:space="0" w:color="auto"/>
        <w:left w:val="none" w:sz="0" w:space="0" w:color="auto"/>
        <w:bottom w:val="none" w:sz="0" w:space="0" w:color="auto"/>
        <w:right w:val="none" w:sz="0" w:space="0" w:color="auto"/>
      </w:divBdr>
    </w:div>
    <w:div w:id="459884466">
      <w:bodyDiv w:val="1"/>
      <w:marLeft w:val="0"/>
      <w:marRight w:val="0"/>
      <w:marTop w:val="0"/>
      <w:marBottom w:val="0"/>
      <w:divBdr>
        <w:top w:val="none" w:sz="0" w:space="0" w:color="auto"/>
        <w:left w:val="none" w:sz="0" w:space="0" w:color="auto"/>
        <w:bottom w:val="none" w:sz="0" w:space="0" w:color="auto"/>
        <w:right w:val="none" w:sz="0" w:space="0" w:color="auto"/>
      </w:divBdr>
    </w:div>
    <w:div w:id="690642871">
      <w:bodyDiv w:val="1"/>
      <w:marLeft w:val="0"/>
      <w:marRight w:val="0"/>
      <w:marTop w:val="0"/>
      <w:marBottom w:val="0"/>
      <w:divBdr>
        <w:top w:val="none" w:sz="0" w:space="0" w:color="auto"/>
        <w:left w:val="none" w:sz="0" w:space="0" w:color="auto"/>
        <w:bottom w:val="none" w:sz="0" w:space="0" w:color="auto"/>
        <w:right w:val="none" w:sz="0" w:space="0" w:color="auto"/>
      </w:divBdr>
    </w:div>
    <w:div w:id="724529309">
      <w:bodyDiv w:val="1"/>
      <w:marLeft w:val="0"/>
      <w:marRight w:val="0"/>
      <w:marTop w:val="0"/>
      <w:marBottom w:val="0"/>
      <w:divBdr>
        <w:top w:val="none" w:sz="0" w:space="0" w:color="auto"/>
        <w:left w:val="none" w:sz="0" w:space="0" w:color="auto"/>
        <w:bottom w:val="none" w:sz="0" w:space="0" w:color="auto"/>
        <w:right w:val="none" w:sz="0" w:space="0" w:color="auto"/>
      </w:divBdr>
    </w:div>
    <w:div w:id="743913421">
      <w:bodyDiv w:val="1"/>
      <w:marLeft w:val="0"/>
      <w:marRight w:val="0"/>
      <w:marTop w:val="0"/>
      <w:marBottom w:val="0"/>
      <w:divBdr>
        <w:top w:val="none" w:sz="0" w:space="0" w:color="auto"/>
        <w:left w:val="none" w:sz="0" w:space="0" w:color="auto"/>
        <w:bottom w:val="none" w:sz="0" w:space="0" w:color="auto"/>
        <w:right w:val="none" w:sz="0" w:space="0" w:color="auto"/>
      </w:divBdr>
    </w:div>
    <w:div w:id="1103964104">
      <w:bodyDiv w:val="1"/>
      <w:marLeft w:val="0"/>
      <w:marRight w:val="0"/>
      <w:marTop w:val="0"/>
      <w:marBottom w:val="0"/>
      <w:divBdr>
        <w:top w:val="none" w:sz="0" w:space="0" w:color="auto"/>
        <w:left w:val="none" w:sz="0" w:space="0" w:color="auto"/>
        <w:bottom w:val="none" w:sz="0" w:space="0" w:color="auto"/>
        <w:right w:val="none" w:sz="0" w:space="0" w:color="auto"/>
      </w:divBdr>
    </w:div>
    <w:div w:id="1281380671">
      <w:bodyDiv w:val="1"/>
      <w:marLeft w:val="0"/>
      <w:marRight w:val="0"/>
      <w:marTop w:val="0"/>
      <w:marBottom w:val="0"/>
      <w:divBdr>
        <w:top w:val="none" w:sz="0" w:space="0" w:color="auto"/>
        <w:left w:val="none" w:sz="0" w:space="0" w:color="auto"/>
        <w:bottom w:val="none" w:sz="0" w:space="0" w:color="auto"/>
        <w:right w:val="none" w:sz="0" w:space="0" w:color="auto"/>
      </w:divBdr>
    </w:div>
    <w:div w:id="1304968499">
      <w:bodyDiv w:val="1"/>
      <w:marLeft w:val="0"/>
      <w:marRight w:val="0"/>
      <w:marTop w:val="0"/>
      <w:marBottom w:val="0"/>
      <w:divBdr>
        <w:top w:val="none" w:sz="0" w:space="0" w:color="auto"/>
        <w:left w:val="none" w:sz="0" w:space="0" w:color="auto"/>
        <w:bottom w:val="none" w:sz="0" w:space="0" w:color="auto"/>
        <w:right w:val="none" w:sz="0" w:space="0" w:color="auto"/>
      </w:divBdr>
    </w:div>
    <w:div w:id="1603030381">
      <w:bodyDiv w:val="1"/>
      <w:marLeft w:val="0"/>
      <w:marRight w:val="0"/>
      <w:marTop w:val="0"/>
      <w:marBottom w:val="0"/>
      <w:divBdr>
        <w:top w:val="none" w:sz="0" w:space="0" w:color="auto"/>
        <w:left w:val="none" w:sz="0" w:space="0" w:color="auto"/>
        <w:bottom w:val="none" w:sz="0" w:space="0" w:color="auto"/>
        <w:right w:val="none" w:sz="0" w:space="0" w:color="auto"/>
      </w:divBdr>
    </w:div>
    <w:div w:id="1642614175">
      <w:bodyDiv w:val="1"/>
      <w:marLeft w:val="0"/>
      <w:marRight w:val="0"/>
      <w:marTop w:val="0"/>
      <w:marBottom w:val="0"/>
      <w:divBdr>
        <w:top w:val="none" w:sz="0" w:space="0" w:color="auto"/>
        <w:left w:val="none" w:sz="0" w:space="0" w:color="auto"/>
        <w:bottom w:val="none" w:sz="0" w:space="0" w:color="auto"/>
        <w:right w:val="none" w:sz="0" w:space="0" w:color="auto"/>
      </w:divBdr>
    </w:div>
    <w:div w:id="1706058833">
      <w:bodyDiv w:val="1"/>
      <w:marLeft w:val="0"/>
      <w:marRight w:val="0"/>
      <w:marTop w:val="0"/>
      <w:marBottom w:val="0"/>
      <w:divBdr>
        <w:top w:val="none" w:sz="0" w:space="0" w:color="auto"/>
        <w:left w:val="none" w:sz="0" w:space="0" w:color="auto"/>
        <w:bottom w:val="none" w:sz="0" w:space="0" w:color="auto"/>
        <w:right w:val="none" w:sz="0" w:space="0" w:color="auto"/>
      </w:divBdr>
    </w:div>
    <w:div w:id="1712458237">
      <w:bodyDiv w:val="1"/>
      <w:marLeft w:val="0"/>
      <w:marRight w:val="0"/>
      <w:marTop w:val="0"/>
      <w:marBottom w:val="0"/>
      <w:divBdr>
        <w:top w:val="none" w:sz="0" w:space="0" w:color="auto"/>
        <w:left w:val="none" w:sz="0" w:space="0" w:color="auto"/>
        <w:bottom w:val="none" w:sz="0" w:space="0" w:color="auto"/>
        <w:right w:val="none" w:sz="0" w:space="0" w:color="auto"/>
      </w:divBdr>
    </w:div>
    <w:div w:id="1725256006">
      <w:bodyDiv w:val="1"/>
      <w:marLeft w:val="0"/>
      <w:marRight w:val="0"/>
      <w:marTop w:val="0"/>
      <w:marBottom w:val="0"/>
      <w:divBdr>
        <w:top w:val="none" w:sz="0" w:space="0" w:color="auto"/>
        <w:left w:val="none" w:sz="0" w:space="0" w:color="auto"/>
        <w:bottom w:val="none" w:sz="0" w:space="0" w:color="auto"/>
        <w:right w:val="none" w:sz="0" w:space="0" w:color="auto"/>
      </w:divBdr>
    </w:div>
    <w:div w:id="1756634398">
      <w:bodyDiv w:val="1"/>
      <w:marLeft w:val="0"/>
      <w:marRight w:val="0"/>
      <w:marTop w:val="0"/>
      <w:marBottom w:val="0"/>
      <w:divBdr>
        <w:top w:val="none" w:sz="0" w:space="0" w:color="auto"/>
        <w:left w:val="none" w:sz="0" w:space="0" w:color="auto"/>
        <w:bottom w:val="none" w:sz="0" w:space="0" w:color="auto"/>
        <w:right w:val="none" w:sz="0" w:space="0" w:color="auto"/>
      </w:divBdr>
    </w:div>
    <w:div w:id="1924752775">
      <w:bodyDiv w:val="1"/>
      <w:marLeft w:val="0"/>
      <w:marRight w:val="0"/>
      <w:marTop w:val="0"/>
      <w:marBottom w:val="0"/>
      <w:divBdr>
        <w:top w:val="none" w:sz="0" w:space="0" w:color="auto"/>
        <w:left w:val="none" w:sz="0" w:space="0" w:color="auto"/>
        <w:bottom w:val="none" w:sz="0" w:space="0" w:color="auto"/>
        <w:right w:val="none" w:sz="0" w:space="0" w:color="auto"/>
      </w:divBdr>
    </w:div>
    <w:div w:id="1971785666">
      <w:bodyDiv w:val="1"/>
      <w:marLeft w:val="0"/>
      <w:marRight w:val="0"/>
      <w:marTop w:val="0"/>
      <w:marBottom w:val="0"/>
      <w:divBdr>
        <w:top w:val="none" w:sz="0" w:space="0" w:color="auto"/>
        <w:left w:val="none" w:sz="0" w:space="0" w:color="auto"/>
        <w:bottom w:val="none" w:sz="0" w:space="0" w:color="auto"/>
        <w:right w:val="none" w:sz="0" w:space="0" w:color="auto"/>
      </w:divBdr>
    </w:div>
    <w:div w:id="2023817766">
      <w:bodyDiv w:val="1"/>
      <w:marLeft w:val="0"/>
      <w:marRight w:val="0"/>
      <w:marTop w:val="0"/>
      <w:marBottom w:val="0"/>
      <w:divBdr>
        <w:top w:val="none" w:sz="0" w:space="0" w:color="auto"/>
        <w:left w:val="none" w:sz="0" w:space="0" w:color="auto"/>
        <w:bottom w:val="none" w:sz="0" w:space="0" w:color="auto"/>
        <w:right w:val="none" w:sz="0" w:space="0" w:color="auto"/>
      </w:divBdr>
    </w:div>
    <w:div w:id="2092264978">
      <w:bodyDiv w:val="1"/>
      <w:marLeft w:val="0"/>
      <w:marRight w:val="0"/>
      <w:marTop w:val="0"/>
      <w:marBottom w:val="0"/>
      <w:divBdr>
        <w:top w:val="none" w:sz="0" w:space="0" w:color="auto"/>
        <w:left w:val="none" w:sz="0" w:space="0" w:color="auto"/>
        <w:bottom w:val="none" w:sz="0" w:space="0" w:color="auto"/>
        <w:right w:val="none" w:sz="0" w:space="0" w:color="auto"/>
      </w:divBdr>
    </w:div>
    <w:div w:id="2104564232">
      <w:bodyDiv w:val="1"/>
      <w:marLeft w:val="0"/>
      <w:marRight w:val="0"/>
      <w:marTop w:val="0"/>
      <w:marBottom w:val="0"/>
      <w:divBdr>
        <w:top w:val="none" w:sz="0" w:space="0" w:color="auto"/>
        <w:left w:val="none" w:sz="0" w:space="0" w:color="auto"/>
        <w:bottom w:val="none" w:sz="0" w:space="0" w:color="auto"/>
        <w:right w:val="none" w:sz="0" w:space="0" w:color="auto"/>
      </w:divBdr>
    </w:div>
    <w:div w:id="21103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heiw.nhs.wales/files/pharmacy-update-final-2021/"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rpharms.com/development/credentialing/foundation/post-registration-foundation-curriculu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iw.cloud.panopto.eu/Panopto/Pages/Viewer.aspx?id=3b56c419-f20a-4d0f-b8a5-ada300e2fe11" TargetMode="External"/><Relationship Id="rId22" Type="http://schemas.openxmlformats.org/officeDocument/2006/relationships/hyperlink" Target="mailto:HEIW.IETP@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A35444611</value>
    </field>
    <field name="Objective-Title">
      <value order="0">Event report d1 NP comments</value>
    </field>
    <field name="Objective-Description">
      <value order="0"/>
    </field>
    <field name="Objective-CreationStamp">
      <value order="0">2021-07-08T11:42:11Z</value>
    </field>
    <field name="Objective-IsApproved">
      <value order="0">false</value>
    </field>
    <field name="Objective-IsPublished">
      <value order="0">true</value>
    </field>
    <field name="Objective-DatePublished">
      <value order="0">2021-07-08T11:42:28Z</value>
    </field>
    <field name="Objective-ModificationStamp">
      <value order="0">2021-07-08T11:42:28Z</value>
    </field>
    <field name="Objective-Owner">
      <value order="0">Proctor, Natalie (HSS - Primary Care &amp; Health Science)</value>
    </field>
    <field name="Objective-Path">
      <value order="0">Objective Global Folder:Business File Plan:Health &amp; Social Services (HSS):Health &amp; Social Services (HSS) - PCI - Primary Care:1 - Save:Pharmacy &amp; Prescribing:Delivering a Healthier Wales:Current files:Pharmacy Workforce - Delivering a Healthier Wales - 2019-2022:National Strategy for Consultant Phamacists</value>
    </field>
    <field name="Objective-Parent">
      <value order="0">National Strategy for Consultant Phamacists</value>
    </field>
    <field name="Objective-State">
      <value order="0">Published</value>
    </field>
    <field name="Objective-VersionId">
      <value order="0">vA69733968</value>
    </field>
    <field name="Objective-Version">
      <value order="0">1.0</value>
    </field>
    <field name="Objective-VersionNumber">
      <value order="0">2</value>
    </field>
    <field name="Objective-VersionComment">
      <value order="0">Version 2</value>
    </field>
    <field name="Objective-FileNumber">
      <value order="0">qA1410394</value>
    </field>
    <field name="Objective-Classification">
      <value order="0">Official</value>
    </field>
    <field name="Objective-Caveats">
      <value order="0"/>
    </field>
  </systemFields>
  <catalogues>
    <catalogue name="Document Type Catalogue" type="type" ori="id:cA14">
      <field name="Objective-Date Acquired">
        <value order="0">2021-07-07T23:00:00Z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31AED401FE3246B24D510F3ADC1360" ma:contentTypeVersion="12" ma:contentTypeDescription="Create a new document." ma:contentTypeScope="" ma:versionID="45ced4cbff7bdaa5d7557e9ec68b7f1d">
  <xsd:schema xmlns:xsd="http://www.w3.org/2001/XMLSchema" xmlns:xs="http://www.w3.org/2001/XMLSchema" xmlns:p="http://schemas.microsoft.com/office/2006/metadata/properties" xmlns:ns2="eb2bd21c-72fb-4d48-a548-09963734788f" xmlns:ns3="9b0ca71c-210a-4371-a9c7-9f929c6d7f37" targetNamespace="http://schemas.microsoft.com/office/2006/metadata/properties" ma:root="true" ma:fieldsID="0c7d82f7f79fc9fc898f2ae8ebfdd9b2" ns2:_="" ns3:_="">
    <xsd:import namespace="eb2bd21c-72fb-4d48-a548-09963734788f"/>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bd21c-72fb-4d48-a548-09963734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9b0ca71c-210a-4371-a9c7-9f929c6d7f37">
      <UserInfo>
        <DisplayName>Matthew Robinson (HEIW)</DisplayName>
        <AccountId>498</AccountId>
        <AccountType/>
      </UserInfo>
    </SharedWithUser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B84ED3B-C3CB-43F4-9B26-0CB6A02506ED}">
  <ds:schemaRefs>
    <ds:schemaRef ds:uri="http://schemas.openxmlformats.org/officeDocument/2006/bibliography"/>
  </ds:schemaRefs>
</ds:datastoreItem>
</file>

<file path=customXml/itemProps3.xml><?xml version="1.0" encoding="utf-8"?>
<ds:datastoreItem xmlns:ds="http://schemas.openxmlformats.org/officeDocument/2006/customXml" ds:itemID="{0B674291-C877-4AE0-A978-D93BE1332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bd21c-72fb-4d48-a548-09963734788f"/>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96E68-EDE5-4ECF-9416-CE68F77C08FD}">
  <ds:schemaRefs>
    <ds:schemaRef ds:uri="http://schemas.microsoft.com/sharepoint/v3/contenttype/forms"/>
  </ds:schemaRefs>
</ds:datastoreItem>
</file>

<file path=customXml/itemProps5.xml><?xml version="1.0" encoding="utf-8"?>
<ds:datastoreItem xmlns:ds="http://schemas.openxmlformats.org/officeDocument/2006/customXml" ds:itemID="{1AD7F9F8-45F8-4EA0-933B-80B1E10761BC}">
  <ds:schemaRefs>
    <ds:schemaRef ds:uri="http://schemas.microsoft.com/office/2006/metadata/properties"/>
    <ds:schemaRef ds:uri="http://schemas.microsoft.com/office/infopath/2007/PartnerControls"/>
    <ds:schemaRef ds:uri="9b0ca71c-210a-4371-a9c7-9f929c6d7f37"/>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2426</Words>
  <Characters>13830</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Yeates (HEIW)</dc:creator>
  <cp:keywords/>
  <dc:description/>
  <cp:lastModifiedBy>Michelle Yeates (HEIW)</cp:lastModifiedBy>
  <cp:revision>16</cp:revision>
  <cp:lastPrinted>2020-12-02T08:32:00Z</cp:lastPrinted>
  <dcterms:created xsi:type="dcterms:W3CDTF">2021-10-04T09:46:00Z</dcterms:created>
  <dcterms:modified xsi:type="dcterms:W3CDTF">2021-10-12T15:34:00Z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0x0101005331AED401FE3246B24D510F3ADC1360</vt:lpwstr>
  </property>
  <property fmtid="{D5CDD505-2E9C-101B-9397-08002B2CF9AE}" pid="3" name="Order">
    <vt:r8>188800</vt:r8>
  </property>
  <property fmtid="{D5CDD505-2E9C-101B-9397-08002B2CF9AE}" pid="4" name="Objective-Id">
    <vt:lpwstr>A35444611</vt:lpwstr>
  </property>
  <property fmtid="{D5CDD505-2E9C-101B-9397-08002B2CF9AE}" pid="5" name="Objective-Title">
    <vt:lpwstr>Event report d1 NP comments</vt:lpwstr>
  </property>
  <property fmtid="{D5CDD505-2E9C-101B-9397-08002B2CF9AE}" pid="6" name="Objective-Description">
    <vt:lpwstr/>
  </property>
  <property fmtid="{D5CDD505-2E9C-101B-9397-08002B2CF9AE}" pid="7" name="Objective-CreationStamp">
    <vt:filetime>2021-07-08T11:42:21Z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2021-07-08T11:42:28Z</vt:filetime>
  </property>
  <property fmtid="{D5CDD505-2E9C-101B-9397-08002B2CF9AE}" pid="11" name="Objective-ModificationStamp">
    <vt:filetime>2021-07-08T11:42:28Z</vt:filetime>
  </property>
  <property fmtid="{D5CDD505-2E9C-101B-9397-08002B2CF9AE}" pid="12" name="Objective-Owner">
    <vt:lpwstr>Proctor, Natalie (HSS - Primary Care &amp; Health Science)</vt:lpwstr>
  </property>
  <property fmtid="{D5CDD505-2E9C-101B-9397-08002B2CF9AE}" pid="13" name="Objective-Path">
    <vt:lpwstr>Objective Global Folder:Business File Plan:Health &amp; Social Services (HSS):Health &amp; Social Services (HSS) - PCI - Primary Care:1 - Save:Pharmacy &amp; Prescribing:Delivering a Healthier Wales:Current files:Pharmacy Workforce - Delivering a Healthier Wales - 20</vt:lpwstr>
  </property>
  <property fmtid="{D5CDD505-2E9C-101B-9397-08002B2CF9AE}" pid="14" name="Objective-Parent">
    <vt:lpwstr>National Strategy for Consultant Phamacists</vt:lpwstr>
  </property>
  <property fmtid="{D5CDD505-2E9C-101B-9397-08002B2CF9AE}" pid="15" name="Objective-State">
    <vt:lpwstr>Published</vt:lpwstr>
  </property>
  <property fmtid="{D5CDD505-2E9C-101B-9397-08002B2CF9AE}" pid="16" name="Objective-VersionId">
    <vt:lpwstr>vA69733968</vt:lpwstr>
  </property>
  <property fmtid="{D5CDD505-2E9C-101B-9397-08002B2CF9AE}" pid="17" name="Objective-Version">
    <vt:lpwstr>1.0</vt:lpwstr>
  </property>
  <property fmtid="{D5CDD505-2E9C-101B-9397-08002B2CF9AE}" pid="18" name="Objective-VersionNumber">
    <vt:r8>2</vt:r8>
  </property>
  <property fmtid="{D5CDD505-2E9C-101B-9397-08002B2CF9AE}" pid="19" name="Objective-VersionComment">
    <vt:lpwstr>Version 2</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Acquired">
    <vt:filetime>2021-07-07T23:00:00Z</vt:filetime>
  </property>
  <property fmtid="{D5CDD505-2E9C-101B-9397-08002B2CF9AE}" pid="24" name="Objective-Official Translation">
    <vt:lpwstr/>
  </property>
  <property fmtid="{D5CDD505-2E9C-101B-9397-08002B2CF9AE}" pid="25" name="Objective-Connect Creator">
    <vt:lpwstr/>
  </property>
  <property fmtid="{D5CDD505-2E9C-101B-9397-08002B2CF9AE}" pid="26" name="Objective-Comment">
    <vt:lpwstr/>
  </property>
</Properties>
</file>